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C399F" w:rsidRPr="0022413D" w:rsidRDefault="003C399F" w:rsidP="0022413D">
      <w:pPr>
        <w:spacing w:after="0" w:line="240" w:lineRule="auto"/>
        <w:jc w:val="center"/>
        <w:rPr>
          <w:rFonts w:ascii="Times New Roman" w:eastAsia="Times New Roman" w:hAnsi="Times New Roman" w:cs="Times New Roman"/>
          <w:b/>
          <w:bCs/>
          <w:sz w:val="24"/>
          <w:szCs w:val="24"/>
        </w:rPr>
      </w:pPr>
    </w:p>
    <w:tbl>
      <w:tblPr>
        <w:tblStyle w:val="a3"/>
        <w:tblW w:w="13007" w:type="dxa"/>
        <w:jc w:val="center"/>
        <w:tblBorders>
          <w:top w:val="nil"/>
          <w:left w:val="nil"/>
          <w:bottom w:val="nil"/>
          <w:right w:val="nil"/>
          <w:insideH w:val="nil"/>
          <w:insideV w:val="nil"/>
        </w:tblBorders>
        <w:tblLayout w:type="fixed"/>
        <w:tblLook w:val="0400" w:firstRow="0" w:lastRow="0" w:firstColumn="0" w:lastColumn="0" w:noHBand="0" w:noVBand="1"/>
      </w:tblPr>
      <w:tblGrid>
        <w:gridCol w:w="4248"/>
        <w:gridCol w:w="1422"/>
        <w:gridCol w:w="7337"/>
      </w:tblGrid>
      <w:tr w:rsidR="003C399F" w:rsidRPr="0022413D">
        <w:trPr>
          <w:trHeight w:val="761"/>
          <w:jc w:val="center"/>
        </w:trPr>
        <w:tc>
          <w:tcPr>
            <w:tcW w:w="4248" w:type="dxa"/>
          </w:tcPr>
          <w:p w:rsidR="003C399F" w:rsidRPr="0022413D" w:rsidRDefault="00736123" w:rsidP="0022413D">
            <w:pPr>
              <w:jc w:val="center"/>
              <w:rPr>
                <w:rFonts w:ascii="Times New Roman" w:eastAsia="Times New Roman" w:hAnsi="Times New Roman" w:cs="Times New Roman"/>
                <w:b/>
                <w:bCs/>
                <w:sz w:val="26"/>
                <w:szCs w:val="26"/>
              </w:rPr>
            </w:pPr>
            <w:r w:rsidRPr="0022413D">
              <w:rPr>
                <w:rFonts w:ascii="Times New Roman" w:eastAsia="Times New Roman" w:hAnsi="Times New Roman" w:cs="Times New Roman"/>
                <w:b/>
                <w:bCs/>
                <w:noProof/>
                <w:sz w:val="26"/>
                <w:szCs w:val="26"/>
                <w:lang w:val="en-US"/>
              </w:rPr>
              <mc:AlternateContent>
                <mc:Choice Requires="wps">
                  <w:drawing>
                    <wp:anchor distT="0" distB="0" distL="114300" distR="114300" simplePos="0" relativeHeight="251662336" behindDoc="0" locked="0" layoutInCell="1" allowOverlap="1">
                      <wp:simplePos x="0" y="0"/>
                      <wp:positionH relativeFrom="column">
                        <wp:posOffset>1001395</wp:posOffset>
                      </wp:positionH>
                      <wp:positionV relativeFrom="paragraph">
                        <wp:posOffset>240030</wp:posOffset>
                      </wp:positionV>
                      <wp:extent cx="428625" cy="0"/>
                      <wp:effectExtent l="0" t="0" r="28575" b="19050"/>
                      <wp:wrapNone/>
                      <wp:docPr id="1" name="Straight Connector 1"/>
                      <wp:cNvGraphicFramePr/>
                      <a:graphic xmlns:a="http://schemas.openxmlformats.org/drawingml/2006/main">
                        <a:graphicData uri="http://schemas.microsoft.com/office/word/2010/wordprocessingShape">
                          <wps:wsp>
                            <wps:cNvCnPr/>
                            <wps:spPr>
                              <a:xfrm>
                                <a:off x="0" y="0"/>
                                <a:ext cx="4286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3DA27C9" id="Straight Connector 1"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78.85pt,18.9pt" to="112.6pt,1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" strokecolor="black [3200]" strokeweight=".5pt">
                      <v:stroke joinstyle="miter"/>
                    </v:line>
                  </w:pict>
                </mc:Fallback>
              </mc:AlternateContent>
            </w:r>
            <w:r w:rsidR="00E6702D" w:rsidRPr="0022413D">
              <w:rPr>
                <w:rFonts w:ascii="Times New Roman" w:eastAsia="Times New Roman" w:hAnsi="Times New Roman" w:cs="Times New Roman"/>
                <w:b/>
                <w:bCs/>
                <w:sz w:val="26"/>
                <w:szCs w:val="26"/>
              </w:rPr>
              <w:t>BỘ TƯ PHÁP</w:t>
            </w:r>
            <w:r w:rsidR="00E6702D" w:rsidRPr="0022413D">
              <w:rPr>
                <w:rFonts w:ascii="Times New Roman" w:hAnsi="Times New Roman" w:cs="Times New Roman"/>
                <w:noProof/>
                <w:sz w:val="26"/>
                <w:szCs w:val="26"/>
                <w:lang w:val="en-US"/>
              </w:rPr>
              <mc:AlternateContent>
                <mc:Choice Requires="wps">
                  <w:drawing>
                    <wp:anchor distT="0" distB="0" distL="114300" distR="114300" simplePos="0" relativeHeight="251658240" behindDoc="0" locked="0" layoutInCell="1" hidden="0" allowOverlap="1">
                      <wp:simplePos x="0" y="0"/>
                      <wp:positionH relativeFrom="column">
                        <wp:posOffset>941272</wp:posOffset>
                      </wp:positionH>
                      <wp:positionV relativeFrom="paragraph">
                        <wp:posOffset>231775</wp:posOffset>
                      </wp:positionV>
                      <wp:extent cx="9525" cy="12700"/>
                      <wp:effectExtent l="0" t="0" r="0" b="0"/>
                      <wp:wrapNone/>
                      <wp:docPr id="1795814863" name="Straight Arrow Connector 1795814863"/>
                      <wp:cNvGraphicFramePr/>
                      <a:graphic xmlns:a="http://schemas.openxmlformats.org/drawingml/2006/main">
                        <a:graphicData uri="http://schemas.microsoft.com/office/word/2010/wordprocessingShape">
                          <wps:wsp>
                            <wps:cNvCnPr/>
                            <wps:spPr>
                              <a:xfrm>
                                <a:off x="5007863" y="3775238"/>
                                <a:ext cx="676275" cy="9525"/>
                              </a:xfrm>
                              <a:prstGeom prst="straightConnector1">
                                <a:avLst/>
                              </a:prstGeom>
                              <a:noFill/>
                              <a:ln w="9525" cap="flat" cmpd="sng">
                                <a:solidFill>
                                  <a:schemeClr val="accent1"/>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941272</wp:posOffset>
                      </wp:positionH>
                      <wp:positionV relativeFrom="paragraph">
                        <wp:posOffset>231775</wp:posOffset>
                      </wp:positionV>
                      <wp:extent cx="9525" cy="12700"/>
                      <wp:effectExtent b="0" l="0" r="0" t="0"/>
                      <wp:wrapNone/>
                      <wp:docPr id="1795814863" name="image2.png"/>
                      <a:graphic>
                        <a:graphicData uri="http://schemas.openxmlformats.org/drawingml/2006/picture">
                          <pic:pic>
                            <pic:nvPicPr>
                              <pic:cNvPr id="0" name="image2.png"/>
                              <pic:cNvPicPr preferRelativeResize="0"/>
                            </pic:nvPicPr>
                            <pic:blipFill>
                              <a:blip r:embed="rId9"/>
                              <a:srcRect/>
                              <a:stretch>
                                <a:fillRect/>
                              </a:stretch>
                            </pic:blipFill>
                            <pic:spPr>
                              <a:xfrm>
                                <a:off x="0" y="0"/>
                                <a:ext cx="9525" cy="12700"/>
                              </a:xfrm>
                              <a:prstGeom prst="rect"/>
                              <a:ln/>
                            </pic:spPr>
                          </pic:pic>
                        </a:graphicData>
                      </a:graphic>
                    </wp:anchor>
                  </w:drawing>
                </mc:Fallback>
              </mc:AlternateContent>
            </w:r>
          </w:p>
          <w:p w:rsidR="003C399F" w:rsidRPr="0022413D" w:rsidRDefault="003C399F" w:rsidP="0022413D">
            <w:pPr>
              <w:rPr>
                <w:rFonts w:ascii="Times New Roman" w:eastAsia="Times New Roman" w:hAnsi="Times New Roman" w:cs="Times New Roman"/>
                <w:b/>
                <w:bCs/>
                <w:sz w:val="24"/>
                <w:szCs w:val="24"/>
              </w:rPr>
            </w:pPr>
          </w:p>
        </w:tc>
        <w:tc>
          <w:tcPr>
            <w:tcW w:w="1422" w:type="dxa"/>
          </w:tcPr>
          <w:p w:rsidR="003C399F" w:rsidRPr="0022413D" w:rsidRDefault="003C399F" w:rsidP="0022413D">
            <w:pPr>
              <w:jc w:val="center"/>
              <w:rPr>
                <w:rFonts w:ascii="Times New Roman" w:eastAsia="Times New Roman" w:hAnsi="Times New Roman" w:cs="Times New Roman"/>
                <w:b/>
                <w:bCs/>
                <w:sz w:val="24"/>
                <w:szCs w:val="24"/>
              </w:rPr>
            </w:pPr>
          </w:p>
        </w:tc>
        <w:tc>
          <w:tcPr>
            <w:tcW w:w="7337" w:type="dxa"/>
          </w:tcPr>
          <w:p w:rsidR="003C399F" w:rsidRPr="0022413D" w:rsidRDefault="00E6702D" w:rsidP="0022413D">
            <w:pPr>
              <w:jc w:val="center"/>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6"/>
                <w:szCs w:val="26"/>
              </w:rPr>
              <w:t>CỘNG HOÀ XÃ HỘI CHỦ NGHĨA VIỆT NAM</w:t>
            </w:r>
            <w:r w:rsidRPr="0022413D">
              <w:rPr>
                <w:rFonts w:ascii="Times New Roman" w:eastAsia="Times New Roman" w:hAnsi="Times New Roman" w:cs="Times New Roman"/>
                <w:b/>
                <w:bCs/>
                <w:sz w:val="24"/>
                <w:szCs w:val="24"/>
              </w:rPr>
              <w:br/>
            </w:r>
            <w:r w:rsidRPr="0022413D">
              <w:rPr>
                <w:rFonts w:ascii="Times New Roman" w:eastAsia="Times New Roman" w:hAnsi="Times New Roman" w:cs="Times New Roman"/>
                <w:b/>
                <w:bCs/>
                <w:sz w:val="28"/>
                <w:szCs w:val="28"/>
              </w:rPr>
              <w:t>Độc lập - Tự do - Hạnh phúc</w:t>
            </w:r>
          </w:p>
          <w:p w:rsidR="003C399F" w:rsidRPr="0022413D" w:rsidRDefault="00736123" w:rsidP="0022413D">
            <w:pPr>
              <w:rPr>
                <w:rFonts w:ascii="Times New Roman" w:eastAsia="Times New Roman" w:hAnsi="Times New Roman" w:cs="Times New Roman"/>
                <w:b/>
                <w:bCs/>
                <w:sz w:val="24"/>
                <w:szCs w:val="24"/>
              </w:rPr>
            </w:pPr>
            <w:r w:rsidRPr="0022413D">
              <w:rPr>
                <w:rFonts w:ascii="Times New Roman" w:eastAsia="Times New Roman" w:hAnsi="Times New Roman" w:cs="Times New Roman"/>
                <w:b/>
                <w:bCs/>
                <w:noProof/>
                <w:sz w:val="24"/>
                <w:szCs w:val="24"/>
                <w:lang w:val="en-US"/>
              </w:rPr>
              <mc:AlternateContent>
                <mc:Choice Requires="wps">
                  <w:drawing>
                    <wp:anchor distT="0" distB="0" distL="114300" distR="114300" simplePos="0" relativeHeight="251663360" behindDoc="0" locked="0" layoutInCell="1" allowOverlap="1">
                      <wp:simplePos x="0" y="0"/>
                      <wp:positionH relativeFrom="column">
                        <wp:posOffset>1277620</wp:posOffset>
                      </wp:positionH>
                      <wp:positionV relativeFrom="paragraph">
                        <wp:posOffset>38100</wp:posOffset>
                      </wp:positionV>
                      <wp:extent cx="1971675" cy="0"/>
                      <wp:effectExtent l="0" t="0" r="28575" b="19050"/>
                      <wp:wrapNone/>
                      <wp:docPr id="2" name="Straight Connector 2"/>
                      <wp:cNvGraphicFramePr/>
                      <a:graphic xmlns:a="http://schemas.openxmlformats.org/drawingml/2006/main">
                        <a:graphicData uri="http://schemas.microsoft.com/office/word/2010/wordprocessingShape">
                          <wps:wsp>
                            <wps:cNvCnPr/>
                            <wps:spPr>
                              <a:xfrm flipV="1">
                                <a:off x="0" y="0"/>
                                <a:ext cx="19716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82DC96" id="Straight Connector 2" o:spid="_x0000_s1026" style="position:absolute;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0.6pt,3pt" to="255.8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" strokecolor="black [3200]" strokeweight=".5pt">
                      <v:stroke joinstyle="miter"/>
                    </v:line>
                  </w:pict>
                </mc:Fallback>
              </mc:AlternateContent>
            </w:r>
          </w:p>
        </w:tc>
      </w:tr>
    </w:tbl>
    <w:p w:rsidR="003C399F" w:rsidRPr="0022413D" w:rsidRDefault="003C399F" w:rsidP="0022413D">
      <w:pPr>
        <w:spacing w:after="0" w:line="240" w:lineRule="auto"/>
        <w:rPr>
          <w:rFonts w:ascii="Times New Roman" w:eastAsia="Times New Roman" w:hAnsi="Times New Roman" w:cs="Times New Roman"/>
          <w:b/>
          <w:bCs/>
          <w:sz w:val="24"/>
          <w:szCs w:val="24"/>
        </w:rPr>
      </w:pPr>
    </w:p>
    <w:p w:rsidR="003C399F" w:rsidRPr="0022413D" w:rsidRDefault="00E6702D" w:rsidP="0022413D">
      <w:pPr>
        <w:spacing w:after="0" w:line="240" w:lineRule="auto"/>
        <w:jc w:val="center"/>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 xml:space="preserve">BẢNG TỔNG HỢP, GIẢI TRÌNH, TIẾP THU Ý KIẾN CỦA CÁC BỘ, NGÀNH, CƠ QUAN, ĐƠN VỊ CÓ LIÊN QUAN </w:t>
      </w:r>
    </w:p>
    <w:p w:rsidR="00736123" w:rsidRPr="0022413D" w:rsidRDefault="00E6702D" w:rsidP="0022413D">
      <w:pPr>
        <w:spacing w:after="0" w:line="240" w:lineRule="auto"/>
        <w:jc w:val="center"/>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 xml:space="preserve">VỀ DỰ THẢO PHÁP LỆNH SỬA ĐỔI, BỔ SUNG MỘT SỐ ĐIỀU </w:t>
      </w:r>
    </w:p>
    <w:p w:rsidR="003C399F" w:rsidRPr="0022413D" w:rsidRDefault="00E6702D" w:rsidP="0022413D">
      <w:pPr>
        <w:spacing w:after="0" w:line="240" w:lineRule="auto"/>
        <w:jc w:val="center"/>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 xml:space="preserve">CỦA PHÁP LỆNH HỢP NHẤT VĂN BẢN QUY PHẠM PHÁP LUẬT  </w:t>
      </w:r>
    </w:p>
    <w:p w:rsidR="003C399F" w:rsidRDefault="00E6702D" w:rsidP="00BC7A11">
      <w:pPr>
        <w:spacing w:after="0" w:line="240" w:lineRule="auto"/>
        <w:jc w:val="center"/>
        <w:rPr>
          <w:rFonts w:ascii="Times New Roman" w:eastAsia="Times New Roman" w:hAnsi="Times New Roman" w:cs="Times New Roman"/>
          <w:i/>
          <w:iCs/>
          <w:sz w:val="24"/>
          <w:szCs w:val="24"/>
        </w:rPr>
      </w:pPr>
      <w:bookmarkStart w:id="0" w:name="_GoBack"/>
      <w:bookmarkEnd w:id="0"/>
      <w:r w:rsidRPr="0022413D">
        <w:rPr>
          <w:rFonts w:ascii="Times New Roman" w:eastAsia="Times New Roman" w:hAnsi="Times New Roman" w:cs="Times New Roman"/>
          <w:i/>
          <w:iCs/>
          <w:sz w:val="24"/>
          <w:szCs w:val="24"/>
        </w:rPr>
        <w:t>(</w:t>
      </w:r>
      <w:r w:rsidR="005C5FA6">
        <w:rPr>
          <w:rFonts w:ascii="Times New Roman" w:eastAsia="Times New Roman" w:hAnsi="Times New Roman" w:cs="Times New Roman"/>
          <w:i/>
          <w:iCs/>
          <w:sz w:val="24"/>
          <w:szCs w:val="24"/>
        </w:rPr>
        <w:t>Đối với dự thảo Pháp lệnh ngày 24/11/2025</w:t>
      </w:r>
      <w:r w:rsidRPr="0022413D">
        <w:rPr>
          <w:rFonts w:ascii="Times New Roman" w:eastAsia="Times New Roman" w:hAnsi="Times New Roman" w:cs="Times New Roman"/>
          <w:i/>
          <w:iCs/>
          <w:sz w:val="24"/>
          <w:szCs w:val="24"/>
        </w:rPr>
        <w:t>)</w:t>
      </w:r>
    </w:p>
    <w:p w:rsidR="0022413D" w:rsidRPr="0022413D" w:rsidRDefault="0022413D" w:rsidP="0022413D">
      <w:pPr>
        <w:spacing w:after="0" w:line="240" w:lineRule="auto"/>
        <w:jc w:val="center"/>
        <w:rPr>
          <w:rFonts w:ascii="Times New Roman" w:eastAsia="Times New Roman" w:hAnsi="Times New Roman" w:cs="Times New Roman"/>
          <w:i/>
          <w:iCs/>
          <w:sz w:val="24"/>
          <w:szCs w:val="24"/>
        </w:rPr>
      </w:pPr>
    </w:p>
    <w:p w:rsidR="005C5FA6" w:rsidRPr="005C5FA6" w:rsidRDefault="005C5FA6" w:rsidP="003A2364">
      <w:pPr>
        <w:pBdr>
          <w:top w:val="nil"/>
          <w:left w:val="nil"/>
          <w:bottom w:val="nil"/>
          <w:right w:val="nil"/>
          <w:between w:val="nil"/>
        </w:pBdr>
        <w:spacing w:after="0" w:line="240" w:lineRule="auto"/>
        <w:ind w:firstLine="426"/>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xml:space="preserve">Ngày 24/11/2025, Bộ Tư pháp đã có </w:t>
      </w:r>
      <w:r w:rsidRPr="005C5FA6">
        <w:rPr>
          <w:rFonts w:ascii="Times New Roman" w:eastAsia="Times New Roman" w:hAnsi="Times New Roman" w:cs="Times New Roman"/>
          <w:iCs/>
          <w:color w:val="000000"/>
          <w:sz w:val="24"/>
          <w:szCs w:val="24"/>
        </w:rPr>
        <w:t>Công văn số 7604/BTP-KTVB&amp;QLXLVPHC về việc lấy ý kiến góp ý dự thảo Pháp lệnh sửa đổi, bổ sung một số điều của Pháp lệnh Hợp nhất văn bản QPPL</w:t>
      </w:r>
      <w:r>
        <w:rPr>
          <w:rFonts w:ascii="Times New Roman" w:eastAsia="Times New Roman" w:hAnsi="Times New Roman" w:cs="Times New Roman"/>
          <w:iCs/>
          <w:color w:val="000000"/>
          <w:sz w:val="24"/>
          <w:szCs w:val="24"/>
        </w:rPr>
        <w:t xml:space="preserve">. Trên cơ sở ý kiến của các </w:t>
      </w:r>
      <w:r w:rsidRPr="005C5FA6">
        <w:rPr>
          <w:rFonts w:ascii="Times New Roman" w:eastAsia="Times New Roman" w:hAnsi="Times New Roman" w:cs="Times New Roman"/>
          <w:iCs/>
          <w:color w:val="000000"/>
          <w:sz w:val="24"/>
          <w:szCs w:val="24"/>
        </w:rPr>
        <w:t>bộ, ngành, địa phương, cơ quan, đơn vị liên quan</w:t>
      </w:r>
      <w:r>
        <w:rPr>
          <w:rFonts w:ascii="Times New Roman" w:eastAsia="Times New Roman" w:hAnsi="Times New Roman" w:cs="Times New Roman"/>
          <w:iCs/>
          <w:color w:val="000000"/>
          <w:sz w:val="24"/>
          <w:szCs w:val="24"/>
        </w:rPr>
        <w:t xml:space="preserve">, </w:t>
      </w:r>
      <w:r w:rsidRPr="005C5FA6">
        <w:rPr>
          <w:rFonts w:ascii="Times New Roman" w:eastAsia="Times New Roman" w:hAnsi="Times New Roman" w:cs="Times New Roman"/>
          <w:iCs/>
          <w:color w:val="000000"/>
          <w:sz w:val="24"/>
          <w:szCs w:val="24"/>
        </w:rPr>
        <w:t xml:space="preserve">Bộ Tư pháp đã tổng hợp, giải trình, tiếp thu </w:t>
      </w:r>
      <w:r>
        <w:rPr>
          <w:rFonts w:ascii="Times New Roman" w:eastAsia="Times New Roman" w:hAnsi="Times New Roman" w:cs="Times New Roman"/>
          <w:iCs/>
          <w:color w:val="000000"/>
          <w:sz w:val="24"/>
          <w:szCs w:val="24"/>
        </w:rPr>
        <w:t>ý kiến (đối với dự thảo Pháp lệnh ngày 24/11/2025)</w:t>
      </w:r>
      <w:r w:rsidRPr="005C5FA6">
        <w:rPr>
          <w:rFonts w:ascii="Times New Roman" w:eastAsia="Times New Roman" w:hAnsi="Times New Roman" w:cs="Times New Roman"/>
          <w:iCs/>
          <w:color w:val="000000"/>
          <w:sz w:val="24"/>
          <w:szCs w:val="24"/>
        </w:rPr>
        <w:t>, cụ thể như sau:</w:t>
      </w:r>
    </w:p>
    <w:p w:rsidR="006166FF" w:rsidRPr="003D73EB" w:rsidRDefault="006166FF" w:rsidP="003A2364">
      <w:pPr>
        <w:pBdr>
          <w:top w:val="nil"/>
          <w:left w:val="nil"/>
          <w:bottom w:val="nil"/>
          <w:right w:val="nil"/>
          <w:between w:val="nil"/>
        </w:pBdr>
        <w:spacing w:after="0" w:line="240" w:lineRule="auto"/>
        <w:ind w:firstLine="426"/>
        <w:jc w:val="both"/>
        <w:rPr>
          <w:rFonts w:ascii="Times New Roman" w:eastAsia="Times New Roman" w:hAnsi="Times New Roman" w:cs="Times New Roman"/>
          <w:iCs/>
          <w:color w:val="000000"/>
          <w:sz w:val="24"/>
          <w:szCs w:val="24"/>
        </w:rPr>
      </w:pPr>
      <w:r w:rsidRPr="003A2364">
        <w:rPr>
          <w:rFonts w:ascii="Times New Roman" w:eastAsia="Times New Roman" w:hAnsi="Times New Roman" w:cs="Times New Roman"/>
          <w:b/>
          <w:iCs/>
          <w:color w:val="000000"/>
          <w:sz w:val="24"/>
          <w:szCs w:val="24"/>
        </w:rPr>
        <w:t>1. Tổn</w:t>
      </w:r>
      <w:r w:rsidR="003D73EB" w:rsidRPr="003A2364">
        <w:rPr>
          <w:rFonts w:ascii="Times New Roman" w:eastAsia="Times New Roman" w:hAnsi="Times New Roman" w:cs="Times New Roman"/>
          <w:b/>
          <w:iCs/>
          <w:color w:val="000000"/>
          <w:sz w:val="24"/>
          <w:szCs w:val="24"/>
        </w:rPr>
        <w:t xml:space="preserve">g số cơ quan, đơn vị có ý kiến: </w:t>
      </w:r>
      <w:r w:rsidR="003D73EB">
        <w:rPr>
          <w:rFonts w:ascii="Times New Roman" w:eastAsia="Times New Roman" w:hAnsi="Times New Roman" w:cs="Times New Roman"/>
          <w:iCs/>
          <w:color w:val="000000"/>
          <w:sz w:val="24"/>
          <w:szCs w:val="24"/>
        </w:rPr>
        <w:t>3</w:t>
      </w:r>
      <w:r w:rsidR="00EE328A">
        <w:rPr>
          <w:rFonts w:ascii="Times New Roman" w:eastAsia="Times New Roman" w:hAnsi="Times New Roman" w:cs="Times New Roman"/>
          <w:iCs/>
          <w:color w:val="000000"/>
          <w:sz w:val="24"/>
          <w:szCs w:val="24"/>
        </w:rPr>
        <w:t>7</w:t>
      </w:r>
      <w:r w:rsidR="003D73EB">
        <w:rPr>
          <w:rFonts w:ascii="Times New Roman" w:eastAsia="Times New Roman" w:hAnsi="Times New Roman" w:cs="Times New Roman"/>
          <w:iCs/>
          <w:color w:val="000000"/>
          <w:sz w:val="24"/>
          <w:szCs w:val="24"/>
        </w:rPr>
        <w:t xml:space="preserve"> cơ quan, đơn vị, trong đó:</w:t>
      </w:r>
    </w:p>
    <w:p w:rsidR="003C399F" w:rsidRPr="000009A7" w:rsidRDefault="00E6702D" w:rsidP="003A2364">
      <w:pPr>
        <w:pBdr>
          <w:top w:val="nil"/>
          <w:left w:val="nil"/>
          <w:bottom w:val="nil"/>
          <w:right w:val="nil"/>
          <w:between w:val="nil"/>
        </w:pBdr>
        <w:spacing w:after="0" w:line="240" w:lineRule="auto"/>
        <w:ind w:firstLine="426"/>
        <w:jc w:val="both"/>
        <w:rPr>
          <w:rFonts w:ascii="Times New Roman" w:eastAsia="Times New Roman" w:hAnsi="Times New Roman" w:cs="Times New Roman"/>
          <w:iCs/>
          <w:sz w:val="24"/>
          <w:szCs w:val="24"/>
        </w:rPr>
      </w:pPr>
      <w:r w:rsidRPr="003D73EB">
        <w:rPr>
          <w:rFonts w:ascii="Times New Roman" w:eastAsia="Times New Roman" w:hAnsi="Times New Roman" w:cs="Times New Roman"/>
          <w:iCs/>
          <w:color w:val="000000"/>
          <w:sz w:val="24"/>
          <w:szCs w:val="24"/>
        </w:rPr>
        <w:t xml:space="preserve">- </w:t>
      </w:r>
      <w:r w:rsidR="003D73EB">
        <w:rPr>
          <w:rFonts w:ascii="Times New Roman" w:eastAsia="Times New Roman" w:hAnsi="Times New Roman" w:cs="Times New Roman"/>
          <w:iCs/>
          <w:sz w:val="24"/>
          <w:szCs w:val="24"/>
        </w:rPr>
        <w:t xml:space="preserve">Bộ, ngành, cơ quan nhà nước ở Trung ương: </w:t>
      </w:r>
      <w:r w:rsidR="00EE328A">
        <w:rPr>
          <w:rFonts w:ascii="Times New Roman" w:eastAsia="Times New Roman" w:hAnsi="Times New Roman" w:cs="Times New Roman"/>
          <w:iCs/>
          <w:sz w:val="24"/>
          <w:szCs w:val="24"/>
        </w:rPr>
        <w:t>13</w:t>
      </w:r>
      <w:r w:rsidR="003D73EB">
        <w:rPr>
          <w:rFonts w:ascii="Times New Roman" w:eastAsia="Times New Roman" w:hAnsi="Times New Roman" w:cs="Times New Roman"/>
          <w:iCs/>
          <w:sz w:val="24"/>
          <w:szCs w:val="24"/>
        </w:rPr>
        <w:t xml:space="preserve"> cơ quan (Văn phòng Quốc hội, </w:t>
      </w:r>
      <w:r w:rsidR="000009A7">
        <w:rPr>
          <w:rFonts w:ascii="Times New Roman" w:eastAsia="Times New Roman" w:hAnsi="Times New Roman" w:cs="Times New Roman"/>
          <w:iCs/>
          <w:sz w:val="24"/>
          <w:szCs w:val="24"/>
        </w:rPr>
        <w:t>Bộ Công an, Bộ Quốc phòng, Bộ Nông nghiệp và Môi trường, Bộ Dân tộc và Tôn giáo, Bộ Ngoại giao, Bộ Khoa học và Công nghệ, Bộ Văn hóa, Thể thao và Du lịch, Bộ Y tế, Ngân hàng Nhà nước Việt Nam, Kiểm toán nhà nước</w:t>
      </w:r>
      <w:r w:rsidR="000F1354">
        <w:rPr>
          <w:rFonts w:ascii="Times New Roman" w:eastAsia="Times New Roman" w:hAnsi="Times New Roman" w:cs="Times New Roman"/>
          <w:iCs/>
          <w:sz w:val="24"/>
          <w:szCs w:val="24"/>
        </w:rPr>
        <w:t>, Bộ Nông nghiệp và Môi trường</w:t>
      </w:r>
      <w:r w:rsidR="00EE328A">
        <w:rPr>
          <w:rFonts w:ascii="Times New Roman" w:eastAsia="Times New Roman" w:hAnsi="Times New Roman" w:cs="Times New Roman"/>
          <w:iCs/>
          <w:sz w:val="24"/>
          <w:szCs w:val="24"/>
        </w:rPr>
        <w:t>, Thanh tra Chính phủ</w:t>
      </w:r>
      <w:r w:rsidR="000009A7">
        <w:rPr>
          <w:rFonts w:ascii="Times New Roman" w:eastAsia="Times New Roman" w:hAnsi="Times New Roman" w:cs="Times New Roman"/>
          <w:iCs/>
          <w:sz w:val="24"/>
          <w:szCs w:val="24"/>
        </w:rPr>
        <w:t>)</w:t>
      </w:r>
      <w:r w:rsidRPr="003D73EB">
        <w:rPr>
          <w:rFonts w:ascii="Times New Roman" w:eastAsia="Times New Roman" w:hAnsi="Times New Roman" w:cs="Times New Roman"/>
          <w:iCs/>
          <w:color w:val="000000"/>
          <w:sz w:val="24"/>
          <w:szCs w:val="24"/>
        </w:rPr>
        <w:t>.</w:t>
      </w:r>
    </w:p>
    <w:p w:rsidR="003C399F" w:rsidRDefault="00E6702D" w:rsidP="003A2364">
      <w:pPr>
        <w:pBdr>
          <w:top w:val="nil"/>
          <w:left w:val="nil"/>
          <w:bottom w:val="nil"/>
          <w:right w:val="nil"/>
          <w:between w:val="nil"/>
        </w:pBdr>
        <w:spacing w:after="0" w:line="240" w:lineRule="auto"/>
        <w:ind w:firstLine="426"/>
        <w:jc w:val="both"/>
        <w:rPr>
          <w:rFonts w:ascii="Times New Roman" w:eastAsia="Times New Roman" w:hAnsi="Times New Roman" w:cs="Times New Roman"/>
          <w:iCs/>
          <w:color w:val="000000"/>
          <w:sz w:val="24"/>
          <w:szCs w:val="24"/>
        </w:rPr>
      </w:pPr>
      <w:r w:rsidRPr="003D73EB">
        <w:rPr>
          <w:rFonts w:ascii="Times New Roman" w:eastAsia="Times New Roman" w:hAnsi="Times New Roman" w:cs="Times New Roman"/>
          <w:iCs/>
          <w:color w:val="000000"/>
          <w:sz w:val="24"/>
          <w:szCs w:val="24"/>
        </w:rPr>
        <w:t xml:space="preserve">- </w:t>
      </w:r>
      <w:r w:rsidR="000009A7">
        <w:rPr>
          <w:rFonts w:ascii="Times New Roman" w:eastAsia="Times New Roman" w:hAnsi="Times New Roman" w:cs="Times New Roman"/>
          <w:iCs/>
          <w:color w:val="000000"/>
          <w:sz w:val="24"/>
          <w:szCs w:val="24"/>
        </w:rPr>
        <w:t>Sở Tư pháp các</w:t>
      </w:r>
      <w:r w:rsidRPr="003D73EB">
        <w:rPr>
          <w:rFonts w:ascii="Times New Roman" w:eastAsia="Times New Roman" w:hAnsi="Times New Roman" w:cs="Times New Roman"/>
          <w:iCs/>
          <w:color w:val="000000"/>
          <w:sz w:val="24"/>
          <w:szCs w:val="24"/>
        </w:rPr>
        <w:t xml:space="preserve"> tỉnh, thành phố trực thuộc Trung ương</w:t>
      </w:r>
      <w:r w:rsidR="000009A7">
        <w:rPr>
          <w:rFonts w:ascii="Times New Roman" w:eastAsia="Times New Roman" w:hAnsi="Times New Roman" w:cs="Times New Roman"/>
          <w:iCs/>
          <w:color w:val="000000"/>
          <w:sz w:val="24"/>
          <w:szCs w:val="24"/>
        </w:rPr>
        <w:t>: 2</w:t>
      </w:r>
      <w:r w:rsidR="000F1354">
        <w:rPr>
          <w:rFonts w:ascii="Times New Roman" w:eastAsia="Times New Roman" w:hAnsi="Times New Roman" w:cs="Times New Roman"/>
          <w:iCs/>
          <w:color w:val="000000"/>
          <w:sz w:val="24"/>
          <w:szCs w:val="24"/>
        </w:rPr>
        <w:t>2</w:t>
      </w:r>
      <w:r w:rsidR="000009A7">
        <w:rPr>
          <w:rFonts w:ascii="Times New Roman" w:eastAsia="Times New Roman" w:hAnsi="Times New Roman" w:cs="Times New Roman"/>
          <w:iCs/>
          <w:color w:val="000000"/>
          <w:sz w:val="24"/>
          <w:szCs w:val="24"/>
        </w:rPr>
        <w:t xml:space="preserve"> cơ quan (các tỉnh, thành phố: </w:t>
      </w:r>
      <w:r w:rsidR="00E441EF">
        <w:rPr>
          <w:rFonts w:ascii="Times New Roman" w:eastAsia="Times New Roman" w:hAnsi="Times New Roman" w:cs="Times New Roman"/>
          <w:iCs/>
          <w:color w:val="000000"/>
          <w:sz w:val="24"/>
          <w:szCs w:val="24"/>
        </w:rPr>
        <w:t>Bắc Ninh, Cao Bằng, Cà Mau, Cần Thơ, Đắk Lắk, Đồng Tháp, Điện Biên, Đồng Nai, Hải Phòng, Khánh Hòa, Lạng Sơn, Hà Tĩnh, Thành phố Hồ Chí Minh, Hưng Yên, Gia Lai, Quảng Ngãi, Quảng Trị, Tuyên Quang, Thái Nguyên, Sơn La, Vĩnh Long</w:t>
      </w:r>
      <w:r w:rsidR="000F1354">
        <w:rPr>
          <w:rFonts w:ascii="Times New Roman" w:eastAsia="Times New Roman" w:hAnsi="Times New Roman" w:cs="Times New Roman"/>
          <w:iCs/>
          <w:color w:val="000000"/>
          <w:sz w:val="24"/>
          <w:szCs w:val="24"/>
        </w:rPr>
        <w:t>, Thanh Hóa</w:t>
      </w:r>
      <w:r w:rsidR="00E441EF">
        <w:rPr>
          <w:rFonts w:ascii="Times New Roman" w:eastAsia="Times New Roman" w:hAnsi="Times New Roman" w:cs="Times New Roman"/>
          <w:iCs/>
          <w:color w:val="000000"/>
          <w:sz w:val="24"/>
          <w:szCs w:val="24"/>
        </w:rPr>
        <w:t>)</w:t>
      </w:r>
      <w:r w:rsidRPr="003D73EB">
        <w:rPr>
          <w:rFonts w:ascii="Times New Roman" w:eastAsia="Times New Roman" w:hAnsi="Times New Roman" w:cs="Times New Roman"/>
          <w:iCs/>
          <w:color w:val="000000"/>
          <w:sz w:val="24"/>
          <w:szCs w:val="24"/>
        </w:rPr>
        <w:t>.</w:t>
      </w:r>
    </w:p>
    <w:p w:rsidR="00E441EF" w:rsidRDefault="00E441EF" w:rsidP="003A2364">
      <w:pPr>
        <w:pBdr>
          <w:top w:val="nil"/>
          <w:left w:val="nil"/>
          <w:bottom w:val="nil"/>
          <w:right w:val="nil"/>
          <w:between w:val="nil"/>
        </w:pBdr>
        <w:spacing w:after="0" w:line="240" w:lineRule="auto"/>
        <w:ind w:firstLine="426"/>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Các đơn vị thuộc Bộ Tư pháp: 02 đơn vị (Viện Chiến lược và Khoa học pháp lý, Cục Công nghệ thông tin).</w:t>
      </w:r>
    </w:p>
    <w:p w:rsidR="00E441EF" w:rsidRPr="003A2364" w:rsidRDefault="00E441EF" w:rsidP="003A2364">
      <w:pPr>
        <w:pBdr>
          <w:top w:val="nil"/>
          <w:left w:val="nil"/>
          <w:bottom w:val="nil"/>
          <w:right w:val="nil"/>
          <w:between w:val="nil"/>
        </w:pBdr>
        <w:spacing w:after="0" w:line="240" w:lineRule="auto"/>
        <w:ind w:firstLine="426"/>
        <w:jc w:val="both"/>
        <w:rPr>
          <w:rFonts w:ascii="Times New Roman" w:eastAsia="Times New Roman" w:hAnsi="Times New Roman" w:cs="Times New Roman"/>
          <w:b/>
          <w:iCs/>
          <w:color w:val="000000"/>
          <w:sz w:val="24"/>
          <w:szCs w:val="24"/>
        </w:rPr>
      </w:pPr>
      <w:r w:rsidRPr="003A2364">
        <w:rPr>
          <w:rFonts w:ascii="Times New Roman" w:eastAsia="Times New Roman" w:hAnsi="Times New Roman" w:cs="Times New Roman"/>
          <w:b/>
          <w:iCs/>
          <w:color w:val="000000"/>
          <w:sz w:val="24"/>
          <w:szCs w:val="24"/>
        </w:rPr>
        <w:t>2. Các vấn đề chung:</w:t>
      </w:r>
    </w:p>
    <w:p w:rsidR="00E441EF" w:rsidRDefault="00E441EF" w:rsidP="003A2364">
      <w:pPr>
        <w:pBdr>
          <w:top w:val="nil"/>
          <w:left w:val="nil"/>
          <w:bottom w:val="nil"/>
          <w:right w:val="nil"/>
          <w:between w:val="nil"/>
        </w:pBdr>
        <w:spacing w:after="0" w:line="240" w:lineRule="auto"/>
        <w:ind w:firstLine="426"/>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 xml:space="preserve">Bộ Tư pháp đã tiếp nhận, tổng hợp các ý kiến góp ý từ các cơ quan, </w:t>
      </w:r>
      <w:r w:rsidR="0081022B">
        <w:rPr>
          <w:rFonts w:ascii="Times New Roman" w:eastAsia="Times New Roman" w:hAnsi="Times New Roman" w:cs="Times New Roman"/>
          <w:iCs/>
          <w:color w:val="000000"/>
          <w:sz w:val="24"/>
          <w:szCs w:val="24"/>
        </w:rPr>
        <w:t>đơn vị ở Trung ương và địa phương, theo đó, các ý kiến tập trung vào các vấn đề chính như sau:</w:t>
      </w:r>
    </w:p>
    <w:p w:rsidR="0081022B" w:rsidRDefault="0081022B" w:rsidP="003A2364">
      <w:pPr>
        <w:pBdr>
          <w:top w:val="nil"/>
          <w:left w:val="nil"/>
          <w:bottom w:val="nil"/>
          <w:right w:val="nil"/>
          <w:between w:val="nil"/>
        </w:pBdr>
        <w:spacing w:after="0" w:line="240" w:lineRule="auto"/>
        <w:ind w:firstLine="426"/>
        <w:jc w:val="both"/>
        <w:rPr>
          <w:rFonts w:ascii="Times New Roman" w:eastAsia="Times New Roman" w:hAnsi="Times New Roman" w:cs="Times New Roman"/>
          <w:iCs/>
          <w:color w:val="000000"/>
          <w:sz w:val="24"/>
          <w:szCs w:val="24"/>
        </w:rPr>
      </w:pPr>
      <w:r>
        <w:rPr>
          <w:rFonts w:ascii="Times New Roman" w:eastAsia="Times New Roman" w:hAnsi="Times New Roman" w:cs="Times New Roman"/>
          <w:iCs/>
          <w:color w:val="000000"/>
          <w:sz w:val="24"/>
          <w:szCs w:val="24"/>
        </w:rPr>
        <w:t>(i) Sự cần thiết, mục đích ban hành Pháp lệnh sửa đổi, bổ sung một số điều của Pháp lệnh Hợp nhất văn bản QPPL: về cơ bản, các ý kiến đều nhất trí về sự cần thiết, mục đích ban hành Pháp lệnh sửa đổi, bổ sung một số điều của Pháp lệnh Hợp nhất văn bản QPPL.</w:t>
      </w:r>
    </w:p>
    <w:p w:rsidR="00C924E7" w:rsidRDefault="0081022B" w:rsidP="003A2364">
      <w:pPr>
        <w:pBdr>
          <w:top w:val="nil"/>
          <w:left w:val="nil"/>
          <w:bottom w:val="nil"/>
          <w:right w:val="nil"/>
          <w:between w:val="nil"/>
        </w:pBdr>
        <w:spacing w:after="0" w:line="24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iCs/>
          <w:color w:val="000000"/>
          <w:sz w:val="24"/>
          <w:szCs w:val="24"/>
        </w:rPr>
        <w:t xml:space="preserve">(ii) Về phạm vi thực hiện hợp nhất văn bản tại địa phương: đa số các ý kiến đều nhất trí về sự cần thiết của việc sửa đổi, bổ sung Điều 1 Pháp lệnh về phạm vi điều chỉnh để bổ sung quy định về hợp nhất văn bản của chính quyền địa phương. Một số ý kiến đề nghị cân nhắc việc quy định hợp nhất đối với văn bản QPPL của cấp xã </w:t>
      </w:r>
      <w:r w:rsidR="00C924E7">
        <w:rPr>
          <w:rFonts w:ascii="Times New Roman" w:eastAsia="Times New Roman" w:hAnsi="Times New Roman" w:cs="Times New Roman"/>
          <w:iCs/>
          <w:color w:val="000000"/>
          <w:sz w:val="24"/>
          <w:szCs w:val="24"/>
        </w:rPr>
        <w:t xml:space="preserve">(vì hiện nay, sau khi chính quyền địa phương 02 </w:t>
      </w:r>
      <w:r w:rsidR="00C924E7" w:rsidRPr="0022413D">
        <w:rPr>
          <w:rFonts w:ascii="Times New Roman" w:eastAsia="Times New Roman" w:hAnsi="Times New Roman" w:cs="Times New Roman"/>
          <w:sz w:val="24"/>
          <w:szCs w:val="24"/>
        </w:rPr>
        <w:t>cấp đi vào hoạt động, UBND cấp xã đang được phân cấp, phân quyền nhiều nhiệm vụ, bao gồm cả công tác quản lý nhà nước, giải quyết thủ tục hành chính và nhiều nhiệm vụ chuyên môn khác</w:t>
      </w:r>
      <w:r w:rsidR="00C924E7">
        <w:rPr>
          <w:rFonts w:ascii="Times New Roman" w:eastAsia="Times New Roman" w:hAnsi="Times New Roman" w:cs="Times New Roman"/>
          <w:sz w:val="24"/>
          <w:szCs w:val="24"/>
        </w:rPr>
        <w:t xml:space="preserve">, do dó, </w:t>
      </w:r>
      <w:r w:rsidR="00C924E7" w:rsidRPr="0022413D">
        <w:rPr>
          <w:rFonts w:ascii="Times New Roman" w:eastAsia="Times New Roman" w:hAnsi="Times New Roman" w:cs="Times New Roman"/>
          <w:sz w:val="24"/>
          <w:szCs w:val="24"/>
        </w:rPr>
        <w:t>việc giao thêm nhiệm vụ hợp nhất văn bản cho chính quyền địa phương cấp xã vì sẽ làm tăng áp lực</w:t>
      </w:r>
      <w:r w:rsidR="00C924E7">
        <w:rPr>
          <w:rFonts w:ascii="Times New Roman" w:eastAsia="Times New Roman" w:hAnsi="Times New Roman" w:cs="Times New Roman"/>
          <w:sz w:val="24"/>
          <w:szCs w:val="24"/>
        </w:rPr>
        <w:t xml:space="preserve"> cho cấp xã, dễ dẫn đến quá tải, bên cạnh đó, </w:t>
      </w:r>
      <w:r w:rsidR="00C924E7" w:rsidRPr="0022413D">
        <w:rPr>
          <w:rFonts w:ascii="Times New Roman" w:eastAsia="Times New Roman" w:hAnsi="Times New Roman" w:cs="Times New Roman"/>
          <w:sz w:val="24"/>
          <w:szCs w:val="24"/>
        </w:rPr>
        <w:t xml:space="preserve">nhiệm vụ hợp nhất văn bản đòi hỏi chuyên môn, thời gian và kỹ năng nghiệp vụ, trong khi bộ phận làm công tác này đang phải đảm nhận nhiều nhiệm vụ khác; đồng thời, phần lớn công chức thực hiện công tác pháp chế, công tác xây dựng văn bản tại cấp xã chưa được đào tạo bài bản về kỹ </w:t>
      </w:r>
      <w:r w:rsidR="00C924E7" w:rsidRPr="0022413D">
        <w:rPr>
          <w:rFonts w:ascii="Times New Roman" w:eastAsia="Times New Roman" w:hAnsi="Times New Roman" w:cs="Times New Roman"/>
          <w:sz w:val="24"/>
          <w:szCs w:val="24"/>
        </w:rPr>
        <w:lastRenderedPageBreak/>
        <w:t>thuật pháp lý, nên việc giao thêm nhiệm vụ này dễ dẫn đến sai sót, làm sai lệch nội dung sửa đổi, gây khó khăn trong việc áp dụ</w:t>
      </w:r>
      <w:r w:rsidR="00C924E7">
        <w:rPr>
          <w:rFonts w:ascii="Times New Roman" w:eastAsia="Times New Roman" w:hAnsi="Times New Roman" w:cs="Times New Roman"/>
          <w:sz w:val="24"/>
          <w:szCs w:val="24"/>
        </w:rPr>
        <w:t>ng pháp luật tại các địa phương).</w:t>
      </w:r>
    </w:p>
    <w:p w:rsidR="00C924E7" w:rsidRDefault="00C924E7" w:rsidP="003A2364">
      <w:pPr>
        <w:pBdr>
          <w:top w:val="nil"/>
          <w:left w:val="nil"/>
          <w:bottom w:val="nil"/>
          <w:right w:val="nil"/>
          <w:between w:val="nil"/>
        </w:pBdr>
        <w:spacing w:after="0" w:line="240"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iCs/>
          <w:color w:val="000000"/>
          <w:sz w:val="24"/>
          <w:szCs w:val="24"/>
        </w:rPr>
        <w:t xml:space="preserve">(iii) Về việc </w:t>
      </w:r>
      <w:r w:rsidRPr="00C924E7">
        <w:rPr>
          <w:rFonts w:ascii="Times New Roman" w:eastAsia="Times New Roman" w:hAnsi="Times New Roman" w:cs="Times New Roman"/>
          <w:sz w:val="24"/>
          <w:szCs w:val="24"/>
        </w:rPr>
        <w:t xml:space="preserve">sửa đổi, bổ sung quy định </w:t>
      </w:r>
      <w:r>
        <w:rPr>
          <w:rFonts w:ascii="Times New Roman" w:eastAsia="Times New Roman" w:hAnsi="Times New Roman" w:cs="Times New Roman"/>
          <w:sz w:val="24"/>
          <w:szCs w:val="24"/>
        </w:rPr>
        <w:t>v</w:t>
      </w:r>
      <w:r w:rsidRPr="00C924E7">
        <w:rPr>
          <w:rFonts w:ascii="Times New Roman" w:eastAsia="Times New Roman" w:hAnsi="Times New Roman" w:cs="Times New Roman" w:hint="eastAsia"/>
          <w:sz w:val="24"/>
          <w:szCs w:val="24"/>
        </w:rPr>
        <w:t>ă</w:t>
      </w:r>
      <w:r w:rsidRPr="00C924E7">
        <w:rPr>
          <w:rFonts w:ascii="Times New Roman" w:eastAsia="Times New Roman" w:hAnsi="Times New Roman" w:cs="Times New Roman"/>
          <w:sz w:val="24"/>
          <w:szCs w:val="24"/>
        </w:rPr>
        <w:t xml:space="preserve">n bản hợp nhất </w:t>
      </w:r>
      <w:r w:rsidRPr="00C924E7">
        <w:rPr>
          <w:rFonts w:ascii="Times New Roman" w:eastAsia="Times New Roman" w:hAnsi="Times New Roman" w:cs="Times New Roman" w:hint="eastAsia"/>
          <w:sz w:val="24"/>
          <w:szCs w:val="24"/>
        </w:rPr>
        <w:t>đư</w:t>
      </w:r>
      <w:r w:rsidRPr="00C924E7">
        <w:rPr>
          <w:rFonts w:ascii="Times New Roman" w:eastAsia="Times New Roman" w:hAnsi="Times New Roman" w:cs="Times New Roman"/>
          <w:sz w:val="24"/>
          <w:szCs w:val="24"/>
        </w:rPr>
        <w:t xml:space="preserve">ợc sử dụng chính thức và </w:t>
      </w:r>
      <w:r w:rsidRPr="00C924E7">
        <w:rPr>
          <w:rFonts w:ascii="Times New Roman" w:eastAsia="Times New Roman" w:hAnsi="Times New Roman" w:cs="Times New Roman"/>
          <w:sz w:val="24"/>
          <w:szCs w:val="24"/>
          <w:u w:val="single"/>
        </w:rPr>
        <w:t>viện dẫn trực tiếp</w:t>
      </w:r>
      <w:r w:rsidRPr="00C924E7">
        <w:rPr>
          <w:rFonts w:ascii="Times New Roman" w:eastAsia="Times New Roman" w:hAnsi="Times New Roman" w:cs="Times New Roman"/>
          <w:sz w:val="24"/>
          <w:szCs w:val="24"/>
        </w:rPr>
        <w:t xml:space="preserve"> trong quá trình cơ quan nhà nước, tổ chức, cá nhân </w:t>
      </w:r>
      <w:r>
        <w:rPr>
          <w:rFonts w:ascii="Times New Roman" w:eastAsia="Times New Roman" w:hAnsi="Times New Roman" w:cs="Times New Roman"/>
          <w:sz w:val="24"/>
          <w:szCs w:val="24"/>
        </w:rPr>
        <w:t>áp dụng và thi hành pháp luật: đa số ý kiến nhất trí với việc sửa đổi, bổ sung quy định nêu trên. Một số ý kiến đề nghị: quy định bảo đảm việc viện dẫn văn bản hợp nhất</w:t>
      </w:r>
      <w:r w:rsidR="00120311">
        <w:rPr>
          <w:rFonts w:ascii="Times New Roman" w:eastAsia="Times New Roman" w:hAnsi="Times New Roman" w:cs="Times New Roman"/>
          <w:sz w:val="24"/>
          <w:szCs w:val="24"/>
        </w:rPr>
        <w:t xml:space="preserve"> </w:t>
      </w:r>
      <w:r w:rsidR="00120311" w:rsidRPr="0022413D">
        <w:rPr>
          <w:rFonts w:ascii="Times New Roman" w:eastAsia="Times New Roman" w:hAnsi="Times New Roman" w:cs="Times New Roman"/>
          <w:sz w:val="24"/>
          <w:szCs w:val="24"/>
        </w:rPr>
        <w:t>là một cách viện dẫn bên cạnh việc viện dẫn theo quy định của Luật Ban hành VBQPPL</w:t>
      </w:r>
      <w:r w:rsidR="00120311">
        <w:rPr>
          <w:rFonts w:ascii="Times New Roman" w:eastAsia="Times New Roman" w:hAnsi="Times New Roman" w:cs="Times New Roman"/>
          <w:sz w:val="24"/>
          <w:szCs w:val="24"/>
        </w:rPr>
        <w:t xml:space="preserve"> (Văn phòng Quốc hội); cân nhắc về quy định viện dẫn trực tiếp văn bản hợp nhất </w:t>
      </w:r>
      <w:r w:rsidR="00120311" w:rsidRPr="00120311">
        <w:rPr>
          <w:rFonts w:ascii="Times New Roman" w:eastAsia="Times New Roman" w:hAnsi="Times New Roman" w:cs="Times New Roman"/>
          <w:sz w:val="24"/>
          <w:szCs w:val="24"/>
        </w:rPr>
        <w:t>vì việc viện dẫn này sẽ dẫn đến trường hợp viện dẫn trùng hoặc viện dẫn không thống nhất trong cùng một văn bản</w:t>
      </w:r>
      <w:r w:rsidR="00120311">
        <w:rPr>
          <w:rFonts w:ascii="Times New Roman" w:eastAsia="Times New Roman" w:hAnsi="Times New Roman" w:cs="Times New Roman"/>
          <w:sz w:val="24"/>
          <w:szCs w:val="24"/>
        </w:rPr>
        <w:t xml:space="preserve"> (Sở Tư pháp tỉnh Vĩnh Long).</w:t>
      </w:r>
    </w:p>
    <w:p w:rsidR="00106AA0" w:rsidRPr="00120311" w:rsidRDefault="00120311" w:rsidP="003A2364">
      <w:pPr>
        <w:spacing w:line="276" w:lineRule="auto"/>
        <w:ind w:firstLine="42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(iv) Về quy định</w:t>
      </w:r>
      <w:r w:rsidR="0047004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120311">
        <w:rPr>
          <w:rFonts w:ascii="Times New Roman" w:eastAsia="Times New Roman" w:hAnsi="Times New Roman" w:cs="Times New Roman"/>
          <w:sz w:val="24"/>
          <w:szCs w:val="24"/>
        </w:rPr>
        <w:t xml:space="preserve">Cơ quan chủ trì soạn thảo văn bản sửa đổi, bổ sung có trách nhiệm xây dựng dự thảo văn bản hợp nhất và trình cùng với dự thảo văn bản sửa đổi, bổ sung ở giai đoạn trình thông qua văn bản </w:t>
      </w:r>
      <w:r>
        <w:rPr>
          <w:rFonts w:ascii="Times New Roman" w:eastAsia="Times New Roman" w:hAnsi="Times New Roman" w:cs="Times New Roman"/>
          <w:sz w:val="24"/>
          <w:szCs w:val="24"/>
        </w:rPr>
        <w:t>sửa đổi, bổ sung”</w:t>
      </w:r>
      <w:r w:rsidR="00470047">
        <w:rPr>
          <w:rFonts w:ascii="Times New Roman" w:eastAsia="Times New Roman" w:hAnsi="Times New Roman" w:cs="Times New Roman"/>
          <w:sz w:val="24"/>
          <w:szCs w:val="24"/>
        </w:rPr>
        <w:t xml:space="preserve"> (Phương án 2 tại các nội dung sửa đổi, bổ su</w:t>
      </w:r>
      <w:r w:rsidR="00EE328A">
        <w:rPr>
          <w:rFonts w:ascii="Times New Roman" w:eastAsia="Times New Roman" w:hAnsi="Times New Roman" w:cs="Times New Roman"/>
          <w:sz w:val="24"/>
          <w:szCs w:val="24"/>
        </w:rPr>
        <w:t>ng Điều 5, 6, 7 Pháp lệnh): Có 20</w:t>
      </w:r>
      <w:r w:rsidR="00360750">
        <w:rPr>
          <w:rFonts w:ascii="Times New Roman" w:eastAsia="Times New Roman" w:hAnsi="Times New Roman" w:cs="Times New Roman"/>
          <w:sz w:val="24"/>
          <w:szCs w:val="24"/>
        </w:rPr>
        <w:t xml:space="preserve"> cơ quan, đơn vị</w:t>
      </w:r>
      <w:r w:rsidR="00106AA0">
        <w:rPr>
          <w:rStyle w:val="FootnoteReference"/>
          <w:rFonts w:ascii="Times New Roman" w:eastAsia="Times New Roman" w:hAnsi="Times New Roman" w:cs="Times New Roman"/>
          <w:sz w:val="24"/>
          <w:szCs w:val="24"/>
        </w:rPr>
        <w:footnoteReference w:id="1"/>
      </w:r>
      <w:r w:rsidR="00360750">
        <w:rPr>
          <w:rFonts w:ascii="Times New Roman" w:eastAsia="Times New Roman" w:hAnsi="Times New Roman" w:cs="Times New Roman"/>
          <w:sz w:val="24"/>
          <w:szCs w:val="24"/>
        </w:rPr>
        <w:t xml:space="preserve"> (trong đó có </w:t>
      </w:r>
      <w:r w:rsidR="00EE328A">
        <w:rPr>
          <w:rFonts w:ascii="Times New Roman" w:eastAsia="Times New Roman" w:hAnsi="Times New Roman" w:cs="Times New Roman"/>
          <w:sz w:val="24"/>
          <w:szCs w:val="24"/>
        </w:rPr>
        <w:t>10</w:t>
      </w:r>
      <w:r w:rsidR="00470047">
        <w:rPr>
          <w:rFonts w:ascii="Times New Roman" w:eastAsia="Times New Roman" w:hAnsi="Times New Roman" w:cs="Times New Roman"/>
          <w:sz w:val="24"/>
          <w:szCs w:val="24"/>
        </w:rPr>
        <w:t xml:space="preserve"> bộ, ngành; 0</w:t>
      </w:r>
      <w:r w:rsidR="00360750">
        <w:rPr>
          <w:rFonts w:ascii="Times New Roman" w:eastAsia="Times New Roman" w:hAnsi="Times New Roman" w:cs="Times New Roman"/>
          <w:sz w:val="24"/>
          <w:szCs w:val="24"/>
        </w:rPr>
        <w:t>9</w:t>
      </w:r>
      <w:r w:rsidR="00470047">
        <w:rPr>
          <w:rFonts w:ascii="Times New Roman" w:eastAsia="Times New Roman" w:hAnsi="Times New Roman" w:cs="Times New Roman"/>
          <w:sz w:val="24"/>
          <w:szCs w:val="24"/>
        </w:rPr>
        <w:t xml:space="preserve"> địa phương; 01 đơn vị thuộc Bộ Tư pháp) nhất trí lựa chọn Phương án 1 - giữ nguyên như quy định hiện nay, theo đó, không quy định việc trình dự thảo văn bản hợp nhất đồng thời với dự thảo văn bản QPPL sửa đổi, bổ sung ở giai đoạn trình thông qua, ban hành</w:t>
      </w:r>
      <w:r w:rsidR="009F0824">
        <w:rPr>
          <w:rFonts w:ascii="Times New Roman" w:eastAsia="Times New Roman" w:hAnsi="Times New Roman" w:cs="Times New Roman"/>
          <w:sz w:val="24"/>
          <w:szCs w:val="24"/>
        </w:rPr>
        <w:t>. Có 1</w:t>
      </w:r>
      <w:r w:rsidR="00106AA0">
        <w:rPr>
          <w:rFonts w:ascii="Times New Roman" w:eastAsia="Times New Roman" w:hAnsi="Times New Roman" w:cs="Times New Roman"/>
          <w:sz w:val="24"/>
          <w:szCs w:val="24"/>
        </w:rPr>
        <w:t>5</w:t>
      </w:r>
      <w:r w:rsidR="009F0824">
        <w:rPr>
          <w:rFonts w:ascii="Times New Roman" w:eastAsia="Times New Roman" w:hAnsi="Times New Roman" w:cs="Times New Roman"/>
          <w:sz w:val="24"/>
          <w:szCs w:val="24"/>
        </w:rPr>
        <w:t xml:space="preserve"> cơ quan, đơn vị</w:t>
      </w:r>
      <w:r w:rsidR="00106AA0">
        <w:rPr>
          <w:rStyle w:val="FootnoteReference"/>
          <w:rFonts w:ascii="Times New Roman" w:eastAsia="Times New Roman" w:hAnsi="Times New Roman" w:cs="Times New Roman"/>
          <w:sz w:val="24"/>
          <w:szCs w:val="24"/>
        </w:rPr>
        <w:footnoteReference w:id="2"/>
      </w:r>
      <w:r w:rsidR="009F0824">
        <w:rPr>
          <w:rFonts w:ascii="Times New Roman" w:eastAsia="Times New Roman" w:hAnsi="Times New Roman" w:cs="Times New Roman"/>
          <w:sz w:val="24"/>
          <w:szCs w:val="24"/>
        </w:rPr>
        <w:t xml:space="preserve"> </w:t>
      </w:r>
      <w:r w:rsidR="00360750">
        <w:rPr>
          <w:rFonts w:ascii="Times New Roman" w:eastAsia="Times New Roman" w:hAnsi="Times New Roman" w:cs="Times New Roman"/>
          <w:sz w:val="24"/>
          <w:szCs w:val="24"/>
        </w:rPr>
        <w:t xml:space="preserve">(trong đó có </w:t>
      </w:r>
      <w:r w:rsidR="00106AA0">
        <w:rPr>
          <w:rFonts w:ascii="Times New Roman" w:eastAsia="Times New Roman" w:hAnsi="Times New Roman" w:cs="Times New Roman"/>
          <w:sz w:val="24"/>
          <w:szCs w:val="24"/>
        </w:rPr>
        <w:t>03 bộ, ngành; 11 địa phương; 01 đơn vị thuộc Bộ Tư pháp) nhất trí lựa chọn Phương án 2 (tuy nhiên, trong đó có một số cơ quan chỉ nhất trí về việc giao cơ quan chủ trì soạn thảo văn bản sửa đổi, bổ sung có trách nhiệm xây dựng dự thảo văn bản hợp nhất tại Phương án 2).</w:t>
      </w:r>
    </w:p>
    <w:p w:rsidR="0022413D" w:rsidRDefault="0022413D" w:rsidP="00C924E7">
      <w:pPr>
        <w:pBdr>
          <w:top w:val="nil"/>
          <w:left w:val="nil"/>
          <w:bottom w:val="nil"/>
          <w:right w:val="nil"/>
          <w:between w:val="nil"/>
        </w:pBdr>
        <w:spacing w:after="0" w:line="240" w:lineRule="auto"/>
        <w:ind w:left="1890"/>
        <w:jc w:val="both"/>
        <w:rPr>
          <w:rFonts w:ascii="Times New Roman" w:eastAsia="Times New Roman" w:hAnsi="Times New Roman" w:cs="Times New Roman"/>
          <w:iCs/>
          <w:color w:val="000000"/>
          <w:sz w:val="24"/>
          <w:szCs w:val="24"/>
        </w:rPr>
      </w:pPr>
    </w:p>
    <w:p w:rsidR="00C924E7" w:rsidRPr="00C924E7" w:rsidRDefault="00C924E7" w:rsidP="00C924E7">
      <w:pPr>
        <w:pBdr>
          <w:top w:val="nil"/>
          <w:left w:val="nil"/>
          <w:bottom w:val="nil"/>
          <w:right w:val="nil"/>
          <w:between w:val="nil"/>
        </w:pBdr>
        <w:spacing w:after="0" w:line="240" w:lineRule="auto"/>
        <w:ind w:left="1890"/>
        <w:jc w:val="both"/>
        <w:rPr>
          <w:rFonts w:ascii="Times New Roman" w:eastAsia="Times New Roman" w:hAnsi="Times New Roman" w:cs="Times New Roman"/>
          <w:iCs/>
          <w:color w:val="000000"/>
          <w:sz w:val="24"/>
          <w:szCs w:val="24"/>
        </w:rPr>
      </w:pPr>
    </w:p>
    <w:tbl>
      <w:tblPr>
        <w:tblStyle w:val="a4"/>
        <w:tblW w:w="1403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4"/>
        <w:gridCol w:w="1846"/>
        <w:gridCol w:w="6413"/>
        <w:gridCol w:w="4791"/>
      </w:tblGrid>
      <w:tr w:rsidR="003C399F" w:rsidRPr="0022413D" w:rsidTr="00285186">
        <w:trPr>
          <w:tblHeader/>
        </w:trPr>
        <w:tc>
          <w:tcPr>
            <w:tcW w:w="984" w:type="dxa"/>
            <w:shd w:val="clear" w:color="auto" w:fill="F4B083"/>
            <w:vAlign w:val="center"/>
          </w:tcPr>
          <w:p w:rsidR="003C399F" w:rsidRPr="0022413D" w:rsidRDefault="00E6702D" w:rsidP="0022413D">
            <w:pPr>
              <w:jc w:val="center"/>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STT</w:t>
            </w:r>
          </w:p>
        </w:tc>
        <w:tc>
          <w:tcPr>
            <w:tcW w:w="1846" w:type="dxa"/>
            <w:shd w:val="clear" w:color="auto" w:fill="F4B083"/>
            <w:vAlign w:val="center"/>
          </w:tcPr>
          <w:p w:rsidR="004379C6" w:rsidRDefault="00E6702D" w:rsidP="0022413D">
            <w:pPr>
              <w:jc w:val="center"/>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 xml:space="preserve">TÊN </w:t>
            </w:r>
          </w:p>
          <w:p w:rsidR="003C399F" w:rsidRPr="0022413D" w:rsidRDefault="00E6702D" w:rsidP="0022413D">
            <w:pPr>
              <w:jc w:val="center"/>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CƠ QUAN, ĐƠN VỊ</w:t>
            </w:r>
          </w:p>
        </w:tc>
        <w:tc>
          <w:tcPr>
            <w:tcW w:w="6413" w:type="dxa"/>
            <w:shd w:val="clear" w:color="auto" w:fill="F4B083"/>
            <w:vAlign w:val="center"/>
          </w:tcPr>
          <w:p w:rsidR="003C399F" w:rsidRPr="0022413D" w:rsidRDefault="00E6702D" w:rsidP="0022413D">
            <w:pPr>
              <w:jc w:val="center"/>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Ý KIẾN GÓP Ý</w:t>
            </w:r>
          </w:p>
        </w:tc>
        <w:tc>
          <w:tcPr>
            <w:tcW w:w="4791" w:type="dxa"/>
            <w:shd w:val="clear" w:color="auto" w:fill="F4B083"/>
            <w:vAlign w:val="center"/>
          </w:tcPr>
          <w:p w:rsidR="003C399F" w:rsidRPr="0022413D" w:rsidRDefault="00E6702D" w:rsidP="0022413D">
            <w:pPr>
              <w:jc w:val="center"/>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TIẾP THU, GIẢI TRÌNH</w:t>
            </w:r>
          </w:p>
          <w:p w:rsidR="003C399F" w:rsidRPr="0022413D" w:rsidRDefault="003C399F" w:rsidP="0022413D">
            <w:pPr>
              <w:jc w:val="center"/>
              <w:rPr>
                <w:rFonts w:ascii="Times New Roman" w:eastAsia="Times New Roman" w:hAnsi="Times New Roman" w:cs="Times New Roman"/>
                <w:b/>
                <w:bCs/>
                <w:sz w:val="24"/>
                <w:szCs w:val="24"/>
              </w:rPr>
            </w:pPr>
          </w:p>
        </w:tc>
      </w:tr>
      <w:tr w:rsidR="003C399F" w:rsidRPr="0022413D" w:rsidTr="00285186">
        <w:tc>
          <w:tcPr>
            <w:tcW w:w="14034" w:type="dxa"/>
            <w:gridSpan w:val="4"/>
            <w:shd w:val="clear" w:color="auto" w:fill="C5E0B3"/>
          </w:tcPr>
          <w:p w:rsidR="003C399F" w:rsidRPr="0022413D" w:rsidRDefault="00E6702D" w:rsidP="0022413D">
            <w:pPr>
              <w:jc w:val="center"/>
              <w:rPr>
                <w:rFonts w:ascii="Times New Roman" w:eastAsia="Times New Roman" w:hAnsi="Times New Roman" w:cs="Times New Roman"/>
                <w:sz w:val="24"/>
                <w:szCs w:val="24"/>
              </w:rPr>
            </w:pPr>
            <w:r w:rsidRPr="0022413D">
              <w:rPr>
                <w:rFonts w:ascii="Times New Roman" w:eastAsia="Times New Roman" w:hAnsi="Times New Roman" w:cs="Times New Roman"/>
                <w:b/>
                <w:bCs/>
                <w:sz w:val="24"/>
                <w:szCs w:val="24"/>
              </w:rPr>
              <w:t>BỘ, NGÀNH</w:t>
            </w:r>
            <w:r w:rsidR="003D73EB">
              <w:rPr>
                <w:rFonts w:ascii="Times New Roman" w:eastAsia="Times New Roman" w:hAnsi="Times New Roman" w:cs="Times New Roman"/>
                <w:b/>
                <w:bCs/>
                <w:sz w:val="24"/>
                <w:szCs w:val="24"/>
              </w:rPr>
              <w:t>, CƠ QUAN NHÀ NƯỚC Ở TRUNG ƯƠNG</w:t>
            </w:r>
          </w:p>
        </w:tc>
      </w:tr>
      <w:tr w:rsidR="003C399F" w:rsidRPr="0022413D" w:rsidTr="00285186">
        <w:tc>
          <w:tcPr>
            <w:tcW w:w="984" w:type="dxa"/>
          </w:tcPr>
          <w:p w:rsidR="003C399F" w:rsidRPr="0022413D" w:rsidRDefault="003C399F" w:rsidP="0022413D">
            <w:pPr>
              <w:numPr>
                <w:ilvl w:val="0"/>
                <w:numId w:val="1"/>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Văn phòng Quốc hội</w:t>
            </w:r>
          </w:p>
        </w:tc>
        <w:tc>
          <w:tcPr>
            <w:tcW w:w="6413" w:type="dxa"/>
          </w:tcPr>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bCs/>
                <w:sz w:val="24"/>
                <w:szCs w:val="24"/>
              </w:rPr>
              <w:t>1.</w:t>
            </w:r>
            <w:r w:rsidRPr="0022413D">
              <w:rPr>
                <w:rFonts w:ascii="Times New Roman" w:eastAsia="Times New Roman" w:hAnsi="Times New Roman" w:cs="Times New Roman"/>
                <w:sz w:val="24"/>
                <w:szCs w:val="24"/>
              </w:rPr>
              <w:t xml:space="preserve"> Nhất trí việc xây dựng và ban hành Pháp lệnh sửa đổi, bổ sung một số điều của Pháp lệnh Hợp nhất văn bản quy phạm pháp luật (VBQPPL) theo trình tự, thủ tục rút gọn, dự kiến trình Ủy ban Thường vụ Quốc hội xem xét, thông qua tại phiên họp tháng 12/2025.</w:t>
            </w:r>
          </w:p>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2. Về nội dung:</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lastRenderedPageBreak/>
              <w:t>2.1. Văn phòng Quốc hội cơ bản nhất trí với sự cần thiết, mục đích ban hành và phạm vi sửa đổi Pháp lệnh như đã nêu tại dự thảo Tờ trình.</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2.2. Về việc viện dẫn văn bản, tán thành việc viện dẫn trực tiếp văn bản hợp nhất trong văn bản hành chính, giao dịch dân sự, văn bản tố tụng. Tuy nhiên, nên xem đây là một cách viện dẫn bên cạnh việc viện dẫn theo quy định của Luật Ban hành VBQPPL.</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2.3. Về thẩm quyền và thời hạn hợp nhất văn bản do Quốc hội, Ủy ban Thường vụ Quốc hội ban hành hoặc do Ủy ban Thường vụ Quốc hội liên tịch ban hành, Văn phòng Quốc hội tán thành Phương án 1 của dự thảo Luật. Tuy nhiên, đề nghị bổ sung quy định: Văn phòng Chủ tịch nước có trách nhiệm gửi VBQPPL sửa đổi, bổ sung được công bố đến Văn phòng Quốc hội ngay khi Chủ tịch nước ban hành Lệnh công bố.</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2.4. Về đăng tải văn bản hợp nhất, Khoản 6 Điều 1 của Dự thảo quy định “</w:t>
            </w:r>
            <w:r w:rsidRPr="0022413D">
              <w:rPr>
                <w:rFonts w:ascii="Times New Roman" w:eastAsia="Times New Roman" w:hAnsi="Times New Roman" w:cs="Times New Roman"/>
                <w:i/>
                <w:iCs/>
                <w:sz w:val="24"/>
                <w:szCs w:val="24"/>
              </w:rPr>
              <w:t>Trong thời hạn 02 ngày làm việc, kể từ ngày ký xác thực, cơ quan ký xác thực văn bản hợp nhất có trách nhiệm gửi văn bản hợp nhất để đăng tải trên Công báo điện tử và Cơ sở dữ liệu quốc gia về pháp luật, đồng thời, đăng tải trên cổng hoặc trang thông tin điện tử của các cơ quan…</w:t>
            </w:r>
            <w:r w:rsidRPr="0022413D">
              <w:rPr>
                <w:rFonts w:ascii="Times New Roman" w:eastAsia="Times New Roman" w:hAnsi="Times New Roman" w:cs="Times New Roman"/>
                <w:sz w:val="24"/>
                <w:szCs w:val="24"/>
              </w:rPr>
              <w:t>”, Văn phòng Quốc hội cho rằng thời hạn 02 ngày là quá dài. Thực tế trong thời quan qua, sau khi Chủ nhiệm Văn phòng Quốc hội ký xác thực, Văn phòng Quốc hội đã thực hiện thủ tục cấp số trên hệ thống điện tử ngay và văn bản hợp nhất (đã đóng dấu) bản điện tử được gửi ngay đến Văn phòng Chính phủ (bộ phận đăng công báo), Bộ Tư pháp (để đăng tải trên Cơ sở dữ liệu quốc gia và văn bản pháp luật), đồng thời gửi đến Cổng thông tin điện tử Quốc hội để đăng tải. Như vậy, việc đăng tải hoàn toàn thực hiện ngay mà không cần phải đến 02 ngày làm việc. Trường hợp phát hành bản giấy thì ngay sau khi văn bản được đóng dấu, văn bản hợp nhất cũng được gửi ngay đến các cơ quan trên để đăng tải.</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lastRenderedPageBreak/>
              <w:t>2.5. Về kỹ thuật văn bản</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Đề nghị chuyển khoản 2 Điều 2 lên thành khoản 9 Điều 1 và thể hiện như sau: “9. Thay thế Phụ lục kèm theo Pháp lệnh Hợp nhất văn bản quy phạm pháp luật số 01/2012/UBTVQH13 bằng Phụ lục ban hành kèm theo Pháp lệnh này”, vì Phụ lục cũng là bộ phận của Pháp lệnh Hợp nhất VBQPPL số 01/2012/UBTVQH13 được sửa đổi, bổ sung.</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Đề nghị sửa đổi tên Điều 2 từ Hiệu lực thi hành thành Điều khoản thi hành vì nội dung hiệu lực thi hành chỉ gắn với khoản 1, còn khoản 2, khoản 3 không phải là hiệu lực thi hành mà khoản 2 là thay thế Phụ lục, còn khoản 3 là quy định những trường hợp không thực hiện hợp nhất văn bản.</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2.6. Về Điều khoản chuyển tiếp (Điều 3 của dự thảo Pháp lệnh)</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 Đối với văn bản quy phạm pháp luật của địa phương, đề nghị chỉ thực hiện hợp nhất đối với VBQPPL do Hội đồng nhân dân, Ủy ban nhân dân cấp tỉnh ban hành.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Đề nghị quy định cho phép Hội đồng nhân dân, Ủy ban nhân dân cấp tỉnh, căn cứ tình hình thực tế của địa phương mình, thực hiện hợp nhất văn bản từ ngày Pháp lệnh có hiệu lực và cả văn bản trước ngày Pháp lệnh có hiệu lực, nhưng VBQPPL đó vẫn phải còn có hiệu lực thi hành (không hợp nhất văn bản với VBQPPL đã hết hiệu lực thi hành).</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2.7. Về Thể thức văn bản hợp nhất (tại Phụ lục kèm theo)</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Đề nghị thể hiện cơ quan ban hành văn bản hợp nhất, số ký hiệu văn bản hợp nhất, ngày ban hành văn bản hợp nhất ở ngay trang đầu để thuận tiện theo dõi số văn bản hợp nhất và ngày ban hành văn bản hợp nhất. Việc thể hiện ngay số ký hiệu, ngày, tháng, năm ban hành văn bản hợp nhất cũng giúp người có nhu cầu khai thác nắm được ngay văn bản hợp nhất mình tiếp cận đã là văn bản hợp nhất mới nhất chưa. Ví dụ, văn bản hợp nhất do Văn </w:t>
            </w:r>
            <w:r w:rsidRPr="0022413D">
              <w:rPr>
                <w:rFonts w:ascii="Times New Roman" w:eastAsia="Times New Roman" w:hAnsi="Times New Roman" w:cs="Times New Roman"/>
                <w:sz w:val="24"/>
                <w:szCs w:val="24"/>
              </w:rPr>
              <w:lastRenderedPageBreak/>
              <w:t>phòng Quốc hội ban hành, Chủ nhiệm Văn phòng Quốc hội ký xác thực thì sẽ thể hiện như sau:</w:t>
            </w:r>
          </w:p>
          <w:tbl>
            <w:tblPr>
              <w:tblStyle w:val="a5"/>
              <w:tblW w:w="61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08"/>
              <w:gridCol w:w="4019"/>
            </w:tblGrid>
            <w:tr w:rsidR="003C399F" w:rsidRPr="0022413D">
              <w:trPr>
                <w:trHeight w:val="1684"/>
              </w:trPr>
              <w:tc>
                <w:tcPr>
                  <w:tcW w:w="2108" w:type="dxa"/>
                </w:tcPr>
                <w:p w:rsidR="003C399F" w:rsidRPr="0022413D" w:rsidRDefault="00E6702D" w:rsidP="0022413D">
                  <w:pPr>
                    <w:jc w:val="center"/>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VĂN PHÒNG QUỐC HỘI</w:t>
                  </w:r>
                </w:p>
                <w:p w:rsidR="003C399F" w:rsidRPr="0022413D" w:rsidRDefault="00E6702D" w:rsidP="0022413D">
                  <w:pPr>
                    <w:jc w:val="center"/>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Số:         /VBHN-VPQH</w:t>
                  </w:r>
                  <w:r w:rsidRPr="0022413D">
                    <w:rPr>
                      <w:rFonts w:ascii="Times New Roman" w:hAnsi="Times New Roman" w:cs="Times New Roman"/>
                      <w:noProof/>
                      <w:lang w:val="en-US"/>
                    </w:rPr>
                    <mc:AlternateContent>
                      <mc:Choice Requires="wps">
                        <w:drawing>
                          <wp:anchor distT="0" distB="0" distL="114300" distR="114300" simplePos="0" relativeHeight="251660288" behindDoc="0" locked="0" layoutInCell="1" hidden="0" allowOverlap="1">
                            <wp:simplePos x="0" y="0"/>
                            <wp:positionH relativeFrom="column">
                              <wp:posOffset>329565</wp:posOffset>
                            </wp:positionH>
                            <wp:positionV relativeFrom="paragraph">
                              <wp:posOffset>-1268</wp:posOffset>
                            </wp:positionV>
                            <wp:extent cx="9525" cy="12700"/>
                            <wp:effectExtent l="0" t="0" r="0" b="0"/>
                            <wp:wrapNone/>
                            <wp:docPr id="1795814865" name="Straight Arrow Connector 1795814865"/>
                            <wp:cNvGraphicFramePr/>
                            <a:graphic xmlns:a="http://schemas.openxmlformats.org/drawingml/2006/main">
                              <a:graphicData uri="http://schemas.microsoft.com/office/word/2010/wordprocessingShape">
                                <wps:wsp>
                                  <wps:cNvCnPr/>
                                  <wps:spPr>
                                    <a:xfrm rot="10800000" flipH="1">
                                      <a:off x="5050725" y="3775238"/>
                                      <a:ext cx="590550" cy="9525"/>
                                    </a:xfrm>
                                    <a:prstGeom prst="straightConnector1">
                                      <a:avLst/>
                                    </a:prstGeom>
                                    <a:noFill/>
                                    <a:ln w="9525" cap="flat" cmpd="sng">
                                      <a:solidFill>
                                        <a:schemeClr val="accent1"/>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329565</wp:posOffset>
                            </wp:positionH>
                            <wp:positionV relativeFrom="paragraph">
                              <wp:posOffset>-1268</wp:posOffset>
                            </wp:positionV>
                            <wp:extent cx="9525" cy="12700"/>
                            <wp:effectExtent b="0" l="0" r="0" t="0"/>
                            <wp:wrapNone/>
                            <wp:docPr id="1795814865" name="image4.png"/>
                            <a:graphic>
                              <a:graphicData uri="http://schemas.openxmlformats.org/drawingml/2006/picture">
                                <pic:pic>
                                  <pic:nvPicPr>
                                    <pic:cNvPr id="0" name="image4.png"/>
                                    <pic:cNvPicPr preferRelativeResize="0"/>
                                  </pic:nvPicPr>
                                  <pic:blipFill>
                                    <a:blip r:embed="rId9"/>
                                    <a:srcRect/>
                                    <a:stretch>
                                      <a:fillRect/>
                                    </a:stretch>
                                  </pic:blipFill>
                                  <pic:spPr>
                                    <a:xfrm>
                                      <a:off x="0" y="0"/>
                                      <a:ext cx="9525" cy="12700"/>
                                    </a:xfrm>
                                    <a:prstGeom prst="rect"/>
                                    <a:ln/>
                                  </pic:spPr>
                                </pic:pic>
                              </a:graphicData>
                            </a:graphic>
                          </wp:anchor>
                        </w:drawing>
                      </mc:Fallback>
                    </mc:AlternateContent>
                  </w:r>
                </w:p>
              </w:tc>
              <w:tc>
                <w:tcPr>
                  <w:tcW w:w="4019" w:type="dxa"/>
                </w:tcPr>
                <w:p w:rsidR="003C399F" w:rsidRPr="0022413D" w:rsidRDefault="00E6702D" w:rsidP="0022413D">
                  <w:pPr>
                    <w:widowControl w:val="0"/>
                    <w:jc w:val="center"/>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CỘNG HÒA XÃ HỘI CHỦ NGHĨA VIỆT NAM</w:t>
                  </w:r>
                </w:p>
                <w:p w:rsidR="003C399F" w:rsidRPr="0022413D" w:rsidRDefault="00E6702D" w:rsidP="0022413D">
                  <w:pPr>
                    <w:jc w:val="center"/>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Độc lập - Tự do - Hạnh phúc</w:t>
                  </w:r>
                </w:p>
                <w:p w:rsidR="003C399F" w:rsidRPr="0022413D" w:rsidRDefault="00E6702D" w:rsidP="0022413D">
                  <w:pPr>
                    <w:jc w:val="center"/>
                    <w:rPr>
                      <w:rFonts w:ascii="Times New Roman" w:eastAsia="Times New Roman" w:hAnsi="Times New Roman" w:cs="Times New Roman"/>
                      <w:i/>
                      <w:iCs/>
                      <w:sz w:val="24"/>
                      <w:szCs w:val="24"/>
                    </w:rPr>
                  </w:pPr>
                  <w:r w:rsidRPr="0022413D">
                    <w:rPr>
                      <w:rFonts w:ascii="Times New Roman" w:eastAsia="Times New Roman" w:hAnsi="Times New Roman" w:cs="Times New Roman"/>
                      <w:i/>
                      <w:iCs/>
                      <w:sz w:val="24"/>
                      <w:szCs w:val="24"/>
                    </w:rPr>
                    <w:t>Hà Nội, ngày … tháng … năm …</w:t>
                  </w:r>
                  <w:r w:rsidRPr="0022413D">
                    <w:rPr>
                      <w:rFonts w:ascii="Times New Roman" w:hAnsi="Times New Roman" w:cs="Times New Roman"/>
                      <w:noProof/>
                      <w:lang w:val="en-US"/>
                    </w:rPr>
                    <mc:AlternateContent>
                      <mc:Choice Requires="wps">
                        <w:drawing>
                          <wp:anchor distT="0" distB="0" distL="114300" distR="114300" simplePos="0" relativeHeight="251661312" behindDoc="0" locked="0" layoutInCell="1" hidden="0" allowOverlap="1">
                            <wp:simplePos x="0" y="0"/>
                            <wp:positionH relativeFrom="column">
                              <wp:posOffset>267335</wp:posOffset>
                            </wp:positionH>
                            <wp:positionV relativeFrom="paragraph">
                              <wp:posOffset>12064</wp:posOffset>
                            </wp:positionV>
                            <wp:extent cx="0" cy="12700"/>
                            <wp:effectExtent l="0" t="0" r="0" b="0"/>
                            <wp:wrapNone/>
                            <wp:docPr id="1795814864" name="Straight Arrow Connector 1795814864"/>
                            <wp:cNvGraphicFramePr/>
                            <a:graphic xmlns:a="http://schemas.openxmlformats.org/drawingml/2006/main">
                              <a:graphicData uri="http://schemas.microsoft.com/office/word/2010/wordprocessingShape">
                                <wps:wsp>
                                  <wps:cNvCnPr/>
                                  <wps:spPr>
                                    <a:xfrm>
                                      <a:off x="4650675" y="3780000"/>
                                      <a:ext cx="1390650" cy="0"/>
                                    </a:xfrm>
                                    <a:prstGeom prst="straightConnector1">
                                      <a:avLst/>
                                    </a:prstGeom>
                                    <a:noFill/>
                                    <a:ln w="9525" cap="flat" cmpd="sng">
                                      <a:solidFill>
                                        <a:schemeClr val="accent1"/>
                                      </a:solidFill>
                                      <a:prstDash val="solid"/>
                                      <a:miter lim="800000"/>
                                      <a:headEnd type="none" w="sm" len="sm"/>
                                      <a:tailEnd type="none" w="sm" len="sm"/>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267335</wp:posOffset>
                            </wp:positionH>
                            <wp:positionV relativeFrom="paragraph">
                              <wp:posOffset>12064</wp:posOffset>
                            </wp:positionV>
                            <wp:extent cx="0" cy="12700"/>
                            <wp:effectExtent b="0" l="0" r="0" t="0"/>
                            <wp:wrapNone/>
                            <wp:docPr id="1795814864" name="image3.png"/>
                            <a:graphic>
                              <a:graphicData uri="http://schemas.openxmlformats.org/drawingml/2006/picture">
                                <pic:pic>
                                  <pic:nvPicPr>
                                    <pic:cNvPr id="0" name="image3.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tc>
            </w:tr>
          </w:tbl>
          <w:p w:rsidR="003C399F" w:rsidRPr="0022413D" w:rsidRDefault="00E6702D" w:rsidP="0022413D">
            <w:pPr>
              <w:ind w:firstLine="567"/>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Như vậy, đối với phần ký văn bản hợp nhất sẽ chỉ thể hiện nơi nhận, phần ký xác thực văn bản, ví dụ:</w:t>
            </w:r>
          </w:p>
          <w:tbl>
            <w:tblPr>
              <w:tblStyle w:val="a6"/>
              <w:tblW w:w="54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97"/>
              <w:gridCol w:w="3543"/>
            </w:tblGrid>
            <w:tr w:rsidR="003C399F" w:rsidRPr="0022413D">
              <w:trPr>
                <w:trHeight w:val="1881"/>
              </w:trPr>
              <w:tc>
                <w:tcPr>
                  <w:tcW w:w="1897" w:type="dxa"/>
                </w:tcPr>
                <w:p w:rsidR="003C399F" w:rsidRPr="0022413D" w:rsidRDefault="003C399F" w:rsidP="0022413D">
                  <w:pPr>
                    <w:tabs>
                      <w:tab w:val="left" w:pos="3732"/>
                    </w:tabs>
                    <w:spacing w:after="0" w:line="240" w:lineRule="auto"/>
                    <w:ind w:firstLine="567"/>
                    <w:rPr>
                      <w:rFonts w:ascii="Times New Roman" w:eastAsia="Times New Roman" w:hAnsi="Times New Roman" w:cs="Times New Roman"/>
                      <w:i/>
                      <w:iCs/>
                      <w:sz w:val="24"/>
                      <w:szCs w:val="24"/>
                    </w:rPr>
                  </w:pPr>
                </w:p>
                <w:p w:rsidR="003C399F" w:rsidRPr="0022413D" w:rsidRDefault="003C399F" w:rsidP="0022413D">
                  <w:pPr>
                    <w:tabs>
                      <w:tab w:val="left" w:pos="3732"/>
                    </w:tabs>
                    <w:spacing w:after="0" w:line="240" w:lineRule="auto"/>
                    <w:ind w:firstLine="567"/>
                    <w:rPr>
                      <w:rFonts w:ascii="Times New Roman" w:eastAsia="Times New Roman" w:hAnsi="Times New Roman" w:cs="Times New Roman"/>
                      <w:i/>
                      <w:iCs/>
                      <w:sz w:val="24"/>
                      <w:szCs w:val="24"/>
                    </w:rPr>
                  </w:pPr>
                </w:p>
                <w:p w:rsidR="003C399F" w:rsidRPr="0022413D" w:rsidRDefault="003C399F" w:rsidP="0022413D">
                  <w:pPr>
                    <w:tabs>
                      <w:tab w:val="left" w:pos="3732"/>
                    </w:tabs>
                    <w:spacing w:after="0" w:line="240" w:lineRule="auto"/>
                    <w:ind w:firstLine="567"/>
                    <w:rPr>
                      <w:rFonts w:ascii="Times New Roman" w:eastAsia="Times New Roman" w:hAnsi="Times New Roman" w:cs="Times New Roman"/>
                      <w:i/>
                      <w:iCs/>
                      <w:sz w:val="24"/>
                      <w:szCs w:val="24"/>
                    </w:rPr>
                  </w:pPr>
                </w:p>
                <w:p w:rsidR="003C399F" w:rsidRPr="0022413D" w:rsidRDefault="003C399F" w:rsidP="0022413D">
                  <w:pPr>
                    <w:tabs>
                      <w:tab w:val="left" w:pos="3732"/>
                    </w:tabs>
                    <w:spacing w:after="0" w:line="240" w:lineRule="auto"/>
                    <w:ind w:firstLine="567"/>
                    <w:rPr>
                      <w:rFonts w:ascii="Times New Roman" w:eastAsia="Times New Roman" w:hAnsi="Times New Roman" w:cs="Times New Roman"/>
                      <w:i/>
                      <w:iCs/>
                      <w:sz w:val="24"/>
                      <w:szCs w:val="24"/>
                    </w:rPr>
                  </w:pPr>
                </w:p>
                <w:p w:rsidR="003C399F" w:rsidRPr="0022413D" w:rsidRDefault="003C399F" w:rsidP="0022413D">
                  <w:pPr>
                    <w:tabs>
                      <w:tab w:val="left" w:pos="3732"/>
                    </w:tabs>
                    <w:spacing w:after="0" w:line="240" w:lineRule="auto"/>
                    <w:ind w:firstLine="567"/>
                    <w:rPr>
                      <w:rFonts w:ascii="Times New Roman" w:eastAsia="Times New Roman" w:hAnsi="Times New Roman" w:cs="Times New Roman"/>
                      <w:i/>
                      <w:iCs/>
                      <w:sz w:val="24"/>
                      <w:szCs w:val="24"/>
                    </w:rPr>
                  </w:pPr>
                </w:p>
                <w:p w:rsidR="003C399F" w:rsidRPr="0022413D" w:rsidRDefault="003C399F" w:rsidP="0022413D">
                  <w:pPr>
                    <w:tabs>
                      <w:tab w:val="left" w:pos="3732"/>
                    </w:tabs>
                    <w:spacing w:after="0" w:line="240" w:lineRule="auto"/>
                    <w:ind w:firstLine="567"/>
                    <w:rPr>
                      <w:rFonts w:ascii="Times New Roman" w:eastAsia="Times New Roman" w:hAnsi="Times New Roman" w:cs="Times New Roman"/>
                      <w:i/>
                      <w:iCs/>
                      <w:sz w:val="24"/>
                      <w:szCs w:val="24"/>
                    </w:rPr>
                  </w:pPr>
                </w:p>
                <w:p w:rsidR="003C399F" w:rsidRPr="0022413D" w:rsidRDefault="003C399F" w:rsidP="0022413D">
                  <w:pPr>
                    <w:tabs>
                      <w:tab w:val="left" w:pos="3732"/>
                    </w:tabs>
                    <w:spacing w:after="0" w:line="240" w:lineRule="auto"/>
                    <w:ind w:firstLine="567"/>
                    <w:rPr>
                      <w:rFonts w:ascii="Times New Roman" w:eastAsia="Times New Roman" w:hAnsi="Times New Roman" w:cs="Times New Roman"/>
                      <w:i/>
                      <w:iCs/>
                      <w:sz w:val="24"/>
                      <w:szCs w:val="24"/>
                    </w:rPr>
                  </w:pPr>
                </w:p>
                <w:p w:rsidR="003C399F" w:rsidRPr="0022413D" w:rsidRDefault="003C399F" w:rsidP="0022413D">
                  <w:pPr>
                    <w:tabs>
                      <w:tab w:val="left" w:pos="3732"/>
                    </w:tabs>
                    <w:spacing w:after="0" w:line="240" w:lineRule="auto"/>
                    <w:ind w:firstLine="567"/>
                    <w:rPr>
                      <w:rFonts w:ascii="Times New Roman" w:eastAsia="Times New Roman" w:hAnsi="Times New Roman" w:cs="Times New Roman"/>
                      <w:i/>
                      <w:iCs/>
                      <w:sz w:val="24"/>
                      <w:szCs w:val="24"/>
                    </w:rPr>
                  </w:pPr>
                </w:p>
                <w:p w:rsidR="003C399F" w:rsidRPr="0022413D" w:rsidRDefault="003C399F" w:rsidP="0022413D">
                  <w:pPr>
                    <w:tabs>
                      <w:tab w:val="left" w:pos="3732"/>
                    </w:tabs>
                    <w:spacing w:after="0" w:line="240" w:lineRule="auto"/>
                    <w:ind w:firstLine="567"/>
                    <w:rPr>
                      <w:rFonts w:ascii="Times New Roman" w:eastAsia="Times New Roman" w:hAnsi="Times New Roman" w:cs="Times New Roman"/>
                      <w:i/>
                      <w:iCs/>
                      <w:sz w:val="24"/>
                      <w:szCs w:val="24"/>
                    </w:rPr>
                  </w:pPr>
                </w:p>
                <w:p w:rsidR="003C399F" w:rsidRPr="0022413D" w:rsidRDefault="003C399F" w:rsidP="0022413D">
                  <w:pPr>
                    <w:tabs>
                      <w:tab w:val="left" w:pos="3732"/>
                    </w:tabs>
                    <w:spacing w:after="0" w:line="240" w:lineRule="auto"/>
                    <w:ind w:firstLine="567"/>
                    <w:rPr>
                      <w:rFonts w:ascii="Times New Roman" w:eastAsia="Times New Roman" w:hAnsi="Times New Roman" w:cs="Times New Roman"/>
                      <w:i/>
                      <w:iCs/>
                      <w:sz w:val="24"/>
                      <w:szCs w:val="24"/>
                    </w:rPr>
                  </w:pPr>
                </w:p>
                <w:p w:rsidR="003C399F" w:rsidRPr="0022413D" w:rsidRDefault="00E6702D" w:rsidP="0022413D">
                  <w:pPr>
                    <w:spacing w:after="0" w:line="240" w:lineRule="auto"/>
                    <w:rPr>
                      <w:rFonts w:ascii="Times New Roman" w:eastAsia="Times New Roman" w:hAnsi="Times New Roman" w:cs="Times New Roman"/>
                      <w:b/>
                      <w:bCs/>
                      <w:i/>
                      <w:iCs/>
                      <w:sz w:val="24"/>
                      <w:szCs w:val="24"/>
                    </w:rPr>
                  </w:pPr>
                  <w:r w:rsidRPr="0022413D">
                    <w:rPr>
                      <w:rFonts w:ascii="Times New Roman" w:eastAsia="Times New Roman" w:hAnsi="Times New Roman" w:cs="Times New Roman"/>
                      <w:b/>
                      <w:bCs/>
                      <w:i/>
                      <w:iCs/>
                      <w:sz w:val="24"/>
                      <w:szCs w:val="24"/>
                    </w:rPr>
                    <w:t>Nơi nhận:</w:t>
                  </w:r>
                </w:p>
                <w:p w:rsidR="003C399F" w:rsidRPr="0022413D" w:rsidRDefault="00E6702D" w:rsidP="0022413D">
                  <w:pPr>
                    <w:spacing w:after="0" w:line="240" w:lineRule="auto"/>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 Văn phòng Chính phủ (để đăng Công báo); </w:t>
                  </w:r>
                </w:p>
                <w:p w:rsidR="003C399F" w:rsidRPr="0022413D" w:rsidRDefault="00E6702D" w:rsidP="0022413D">
                  <w:pPr>
                    <w:widowControl w:val="0"/>
                    <w:spacing w:after="0" w:line="240" w:lineRule="auto"/>
                    <w:ind w:right="32"/>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Cục KTVB và Quản lý xử lý VPHC, Bộ TP (để đăng trên CSDL Quốc gia về VBPL);</w:t>
                  </w:r>
                </w:p>
                <w:p w:rsidR="003C399F" w:rsidRPr="0022413D" w:rsidRDefault="00E6702D" w:rsidP="0022413D">
                  <w:pPr>
                    <w:spacing w:after="0" w:line="240" w:lineRule="auto"/>
                    <w:ind w:right="32"/>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lastRenderedPageBreak/>
                    <w:t>- Cục Quản trị, VPQH (để đăng trên Cổng thông tin điện tử của QH);</w:t>
                  </w:r>
                </w:p>
                <w:p w:rsidR="003C399F" w:rsidRPr="0022413D" w:rsidRDefault="00E6702D" w:rsidP="0022413D">
                  <w:pPr>
                    <w:spacing w:after="0" w:line="240" w:lineRule="auto"/>
                    <w:ind w:right="32"/>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Vụ Chuyển đổi số, VPQH (để đăng trên trang thông tin nội bộ Intranet);</w:t>
                  </w:r>
                </w:p>
                <w:p w:rsidR="003C399F" w:rsidRPr="0022413D" w:rsidRDefault="00E6702D" w:rsidP="0022413D">
                  <w:pPr>
                    <w:spacing w:after="0" w:line="240" w:lineRule="auto"/>
                    <w:ind w:right="32"/>
                    <w:jc w:val="both"/>
                    <w:rPr>
                      <w:rFonts w:ascii="Times New Roman" w:eastAsia="Times New Roman" w:hAnsi="Times New Roman" w:cs="Times New Roman"/>
                      <w:b/>
                      <w:bCs/>
                      <w:sz w:val="24"/>
                      <w:szCs w:val="24"/>
                    </w:rPr>
                  </w:pPr>
                  <w:r w:rsidRPr="0022413D">
                    <w:rPr>
                      <w:rFonts w:ascii="Times New Roman" w:eastAsia="Times New Roman" w:hAnsi="Times New Roman" w:cs="Times New Roman"/>
                      <w:sz w:val="24"/>
                      <w:szCs w:val="24"/>
                    </w:rPr>
                    <w:t>- Lưu: HC, TH.</w:t>
                  </w:r>
                </w:p>
              </w:tc>
              <w:tc>
                <w:tcPr>
                  <w:tcW w:w="3543" w:type="dxa"/>
                </w:tcPr>
                <w:p w:rsidR="003C399F" w:rsidRPr="0022413D" w:rsidRDefault="00E6702D" w:rsidP="0022413D">
                  <w:pPr>
                    <w:spacing w:after="0" w:line="240" w:lineRule="auto"/>
                    <w:jc w:val="center"/>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lastRenderedPageBreak/>
                    <w:t>XÁC THỰC VĂN BẢN HỢP NHẤT</w:t>
                  </w:r>
                </w:p>
                <w:p w:rsidR="003C399F" w:rsidRPr="0022413D" w:rsidRDefault="00E6702D" w:rsidP="0022413D">
                  <w:pPr>
                    <w:spacing w:after="0" w:line="240" w:lineRule="auto"/>
                    <w:jc w:val="center"/>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CHỦ NHIỆM</w:t>
                  </w:r>
                </w:p>
                <w:p w:rsidR="003C399F" w:rsidRPr="0022413D" w:rsidRDefault="003C399F" w:rsidP="0022413D">
                  <w:pPr>
                    <w:spacing w:after="0" w:line="240" w:lineRule="auto"/>
                    <w:jc w:val="center"/>
                    <w:rPr>
                      <w:rFonts w:ascii="Times New Roman" w:eastAsia="Times New Roman" w:hAnsi="Times New Roman" w:cs="Times New Roman"/>
                      <w:b/>
                      <w:bCs/>
                      <w:sz w:val="24"/>
                      <w:szCs w:val="24"/>
                    </w:rPr>
                  </w:pPr>
                </w:p>
                <w:p w:rsidR="003C399F" w:rsidRPr="0022413D" w:rsidRDefault="003C399F" w:rsidP="0022413D">
                  <w:pPr>
                    <w:spacing w:after="0" w:line="240" w:lineRule="auto"/>
                    <w:jc w:val="center"/>
                    <w:rPr>
                      <w:rFonts w:ascii="Times New Roman" w:eastAsia="Times New Roman" w:hAnsi="Times New Roman" w:cs="Times New Roman"/>
                      <w:b/>
                      <w:bCs/>
                      <w:sz w:val="24"/>
                      <w:szCs w:val="24"/>
                    </w:rPr>
                  </w:pPr>
                </w:p>
                <w:p w:rsidR="003C399F" w:rsidRPr="0022413D" w:rsidRDefault="00E6702D" w:rsidP="0022413D">
                  <w:pPr>
                    <w:spacing w:after="0" w:line="240" w:lineRule="auto"/>
                    <w:jc w:val="center"/>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(Ký, đóng dấu)</w:t>
                  </w:r>
                </w:p>
                <w:p w:rsidR="003C399F" w:rsidRPr="0022413D" w:rsidRDefault="003C399F" w:rsidP="0022413D">
                  <w:pPr>
                    <w:spacing w:after="0" w:line="240" w:lineRule="auto"/>
                    <w:jc w:val="center"/>
                    <w:rPr>
                      <w:rFonts w:ascii="Times New Roman" w:eastAsia="Times New Roman" w:hAnsi="Times New Roman" w:cs="Times New Roman"/>
                      <w:b/>
                      <w:bCs/>
                      <w:sz w:val="24"/>
                      <w:szCs w:val="24"/>
                    </w:rPr>
                  </w:pPr>
                </w:p>
                <w:p w:rsidR="003C399F" w:rsidRPr="0022413D" w:rsidRDefault="003C399F" w:rsidP="0022413D">
                  <w:pPr>
                    <w:spacing w:after="0" w:line="240" w:lineRule="auto"/>
                    <w:jc w:val="center"/>
                    <w:rPr>
                      <w:rFonts w:ascii="Times New Roman" w:eastAsia="Times New Roman" w:hAnsi="Times New Roman" w:cs="Times New Roman"/>
                      <w:b/>
                      <w:bCs/>
                      <w:sz w:val="24"/>
                      <w:szCs w:val="24"/>
                    </w:rPr>
                  </w:pPr>
                </w:p>
                <w:p w:rsidR="003C399F" w:rsidRPr="0022413D" w:rsidRDefault="00E6702D" w:rsidP="0022413D">
                  <w:pPr>
                    <w:widowControl w:val="0"/>
                    <w:spacing w:after="0" w:line="240" w:lineRule="auto"/>
                    <w:jc w:val="center"/>
                    <w:rPr>
                      <w:rFonts w:ascii="Times New Roman" w:eastAsia="Times New Roman" w:hAnsi="Times New Roman" w:cs="Times New Roman"/>
                      <w:sz w:val="24"/>
                      <w:szCs w:val="24"/>
                    </w:rPr>
                  </w:pPr>
                  <w:r w:rsidRPr="0022413D">
                    <w:rPr>
                      <w:rFonts w:ascii="Times New Roman" w:eastAsia="Times New Roman" w:hAnsi="Times New Roman" w:cs="Times New Roman"/>
                      <w:b/>
                      <w:bCs/>
                      <w:sz w:val="24"/>
                      <w:szCs w:val="24"/>
                    </w:rPr>
                    <w:t>Lê Quang Mạnh</w:t>
                  </w:r>
                </w:p>
              </w:tc>
            </w:tr>
          </w:tbl>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lastRenderedPageBreak/>
              <w:t>2.8. Ngoài ra, đề nghị có hướng dẫn cách thể hiện đối với một số trường hợp:</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Thể hiện Quy định về việc thi hành trong trường hợp VBQPPL không có quy định về hiệu lực thi hành trong một số trường hợp sau:</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Văn bản được sửa đổi, bổ sung không có quy định về hiệu lực thi hành do đã có Nghị quyết riêng về thi hành, ví dụ: trường hợp sửa đổi, bổ sung Hiến pháp, thì bản thân Hiến pháp không có quy định về hiệu lực thi hành mà có Nghị quyết số 64/2013/QH13 quy định một số điểm thi hành Hiến pháp nước Cộng hòa xã hội chủ nghĩa Việt Nam. Như vậy, khi hợp nhất Hiến pháp thì sẽ không có vị trí để đặt chú thích như hướng dẫn tại Phụ lục.</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Văn bản được sửa đổi, bổ sung là Nghị quyết thi hành luật và không có điều, khoản về hiệu lực thi hành, ví dụ: trường hợp sửa đổi, bổ sung Nghị quyết 81/2014/QH13 về việc thi hành Luật Tổ chức Tòa án nhân dân thì bản thân Nghị quyết này không có điều khoản về hiệu lực thi hành. Hiệu lực thi hành được thể hiện tại Luật Tổ chức Tòa án nhân dân.</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 Trường hợp Luật mới được ban hành, nhưng trong đó có sửa đổi, bổ sung một số điều của một số luật khác, ngoài ra có quy </w:t>
            </w:r>
            <w:r w:rsidRPr="0022413D">
              <w:rPr>
                <w:rFonts w:ascii="Times New Roman" w:eastAsia="Times New Roman" w:hAnsi="Times New Roman" w:cs="Times New Roman"/>
                <w:sz w:val="24"/>
                <w:szCs w:val="24"/>
              </w:rPr>
              <w:lastRenderedPageBreak/>
              <w:t xml:space="preserve">định về điều khoản chuyển tiếp. Như vậy, phần chú thích của các luật được sửa đổi, bổ sung có thể hiện điều khoản chuyển tiếp của Luật mới được ban hành hay không? </w:t>
            </w:r>
          </w:p>
          <w:p w:rsidR="001C48D6"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 Ví dụ: Luật Đất đai số 31/2024/QH15 được ban hành, mục 1 Chương XVI có sửa đổi, bổ sung: (1) Luật Quy hoạch; (2) Luật Thủy sản; (3) Luật Tổ chức chính quyền địa phương; (4) Luật Thi hành án dân sự; (5) Luật Thuế thu nhập cá nhân; (6) Luật Lâm nghiệp; (7) Luật Thuế sử dụng đất phi nông nghiệp; (8) Luật Đầu tư; (9) Luật Quản lý, sử dụng tài sản công; (10) Luật Đường sắt. Mục 2, Chương XVI có </w:t>
            </w:r>
            <w:r w:rsidRPr="0022413D">
              <w:rPr>
                <w:rFonts w:ascii="Times New Roman" w:eastAsia="Times New Roman" w:hAnsi="Times New Roman" w:cs="Times New Roman"/>
                <w:b/>
                <w:bCs/>
                <w:i/>
                <w:iCs/>
                <w:sz w:val="24"/>
                <w:szCs w:val="24"/>
              </w:rPr>
              <w:t>01 điều</w:t>
            </w:r>
            <w:r w:rsidRPr="0022413D">
              <w:rPr>
                <w:rFonts w:ascii="Times New Roman" w:eastAsia="Times New Roman" w:hAnsi="Times New Roman" w:cs="Times New Roman"/>
                <w:sz w:val="24"/>
                <w:szCs w:val="24"/>
              </w:rPr>
              <w:t xml:space="preserve"> quy định về Hiệu lực thi hành, </w:t>
            </w:r>
            <w:r w:rsidRPr="0022413D">
              <w:rPr>
                <w:rFonts w:ascii="Times New Roman" w:eastAsia="Times New Roman" w:hAnsi="Times New Roman" w:cs="Times New Roman"/>
                <w:b/>
                <w:bCs/>
                <w:i/>
                <w:iCs/>
                <w:sz w:val="24"/>
                <w:szCs w:val="24"/>
              </w:rPr>
              <w:t>08 điều quy định chuyển tiếp</w:t>
            </w:r>
            <w:r w:rsidRPr="0022413D">
              <w:rPr>
                <w:rFonts w:ascii="Times New Roman" w:eastAsia="Times New Roman" w:hAnsi="Times New Roman" w:cs="Times New Roman"/>
                <w:sz w:val="24"/>
                <w:szCs w:val="24"/>
              </w:rPr>
              <w:t xml:space="preserve">.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Việc xác định nội dung chuyển tiếp của Luật Đất đai có liên quan đến 10 luật trên hay không là rất khó, vì vậy, đề nghị có hướng dẫn cách thể hiện tại chú thích về hiệu lực thi hành, về điều khoản chuyển tiếp trong trường hợp tương tự.</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Ví dụ: Luật Công nghiệp công nghệ số được ban hành có Điều 49 có sửa đổi, bổ sung: (1) Luật Công nghệ thông tin, (2) Luật Công nghệ cao, (3) Luật Thuế thu nhập cá nhân, (4) Bộ luật Lao động, (5) Luật Đất đai, (6) Luật Thủ đô, (7) Luật Quy hoạch đô thị và nông thôn, (8) Nghị quyết số 98/2023/QH15 ngày 24 tháng 6 năm 2023 của Quốc hội về thí điểm cơ chế, chính sá</w:t>
            </w:r>
            <w:r w:rsidR="001C48D6" w:rsidRPr="0022413D">
              <w:rPr>
                <w:rFonts w:ascii="Times New Roman" w:eastAsia="Times New Roman" w:hAnsi="Times New Roman" w:cs="Times New Roman"/>
                <w:sz w:val="24"/>
                <w:szCs w:val="24"/>
              </w:rPr>
              <w:t>ch đặc thù phát triển Thành phố</w:t>
            </w:r>
            <w:r w:rsidRPr="0022413D">
              <w:rPr>
                <w:rFonts w:ascii="Times New Roman" w:eastAsia="Times New Roman" w:hAnsi="Times New Roman" w:cs="Times New Roman"/>
                <w:sz w:val="24"/>
                <w:szCs w:val="24"/>
              </w:rPr>
              <w:t>, (9) Nghị quyết số 136/2024/QH15 ngày 26 tháng 6 năm 2024 của Quốc hội về tổ chức chính quyền đô thị và thí điểm một số cơ chế, chính sách đặc thù phát triển thành phố Đà Nẵng. Như vậy, khi hợp nhất văn bản thì tại 09 văn bản hợp nhất, có phải thể hiện cả Điều 50 (Hiệu lực thi hành) và Điều 51 (Quy định chuyển tiếp) vào phần chú thích về hiệu lực thi hành hay không hay chỉ thể hiện Điều 50 (Hiệu lực thi hành)?</w:t>
            </w:r>
          </w:p>
        </w:tc>
        <w:tc>
          <w:tcPr>
            <w:tcW w:w="4791" w:type="dxa"/>
          </w:tcPr>
          <w:p w:rsidR="00301924" w:rsidRPr="0022413D" w:rsidRDefault="00301924"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lastRenderedPageBreak/>
              <w:t>1.</w:t>
            </w:r>
            <w:r w:rsidRPr="0022413D">
              <w:rPr>
                <w:rFonts w:ascii="Times New Roman" w:eastAsia="Times New Roman" w:hAnsi="Times New Roman" w:cs="Times New Roman"/>
                <w:sz w:val="24"/>
                <w:szCs w:val="24"/>
              </w:rPr>
              <w:t xml:space="preserve"> </w:t>
            </w:r>
            <w:r w:rsidR="003C59EF" w:rsidRPr="0022413D">
              <w:rPr>
                <w:rFonts w:ascii="Times New Roman" w:eastAsia="Times New Roman" w:hAnsi="Times New Roman" w:cs="Times New Roman"/>
                <w:sz w:val="24"/>
                <w:szCs w:val="24"/>
              </w:rPr>
              <w:t>T</w:t>
            </w:r>
            <w:r w:rsidRPr="0022413D">
              <w:rPr>
                <w:rFonts w:ascii="Times New Roman" w:eastAsia="Times New Roman" w:hAnsi="Times New Roman" w:cs="Times New Roman"/>
                <w:sz w:val="24"/>
                <w:szCs w:val="24"/>
              </w:rPr>
              <w:t xml:space="preserve">iếp thu </w:t>
            </w:r>
            <w:r w:rsidR="003C59EF" w:rsidRPr="0022413D">
              <w:rPr>
                <w:rFonts w:ascii="Times New Roman" w:eastAsia="Times New Roman" w:hAnsi="Times New Roman" w:cs="Times New Roman"/>
                <w:sz w:val="24"/>
                <w:szCs w:val="24"/>
              </w:rPr>
              <w:t>một phần.</w:t>
            </w:r>
          </w:p>
          <w:p w:rsidR="000B2111" w:rsidRPr="0022413D" w:rsidRDefault="00301924"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2.</w:t>
            </w:r>
            <w:r w:rsidRPr="0022413D">
              <w:rPr>
                <w:rFonts w:ascii="Times New Roman" w:eastAsia="Times New Roman" w:hAnsi="Times New Roman" w:cs="Times New Roman"/>
                <w:sz w:val="24"/>
                <w:szCs w:val="24"/>
              </w:rPr>
              <w:t xml:space="preserve"> </w:t>
            </w:r>
            <w:r w:rsidR="000B2111" w:rsidRPr="0022413D">
              <w:rPr>
                <w:rFonts w:ascii="Times New Roman" w:eastAsia="Times New Roman" w:hAnsi="Times New Roman" w:cs="Times New Roman"/>
                <w:sz w:val="24"/>
                <w:szCs w:val="24"/>
              </w:rPr>
              <w:t xml:space="preserve">Nội dung </w:t>
            </w:r>
            <w:r w:rsidR="003C59EF" w:rsidRPr="0022413D">
              <w:rPr>
                <w:rFonts w:ascii="Times New Roman" w:eastAsia="Times New Roman" w:hAnsi="Times New Roman" w:cs="Times New Roman"/>
                <w:sz w:val="24"/>
                <w:szCs w:val="24"/>
              </w:rPr>
              <w:t>giải trình</w:t>
            </w:r>
            <w:r w:rsidR="000B2111" w:rsidRPr="0022413D">
              <w:rPr>
                <w:rFonts w:ascii="Times New Roman" w:eastAsia="Times New Roman" w:hAnsi="Times New Roman" w:cs="Times New Roman"/>
                <w:sz w:val="24"/>
                <w:szCs w:val="24"/>
              </w:rPr>
              <w:t>:</w:t>
            </w:r>
          </w:p>
          <w:p w:rsidR="001C48D6" w:rsidRPr="0022413D" w:rsidRDefault="00301924"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Đối với ý kiến về Điều khoản chuyển tiếp (Điều 3 của dự thảo Pháp lệnh): </w:t>
            </w:r>
            <w:r w:rsidRPr="0022413D">
              <w:rPr>
                <w:rFonts w:ascii="Times New Roman" w:eastAsia="Times New Roman" w:hAnsi="Times New Roman" w:cs="Times New Roman"/>
                <w:b/>
                <w:i/>
                <w:sz w:val="24"/>
                <w:szCs w:val="24"/>
              </w:rPr>
              <w:t xml:space="preserve">Đối với văn bản quy phạm pháp luật của địa phương, đề nghị chỉ thực hiện hợp nhất đối với VBQPPL do Hội </w:t>
            </w:r>
            <w:r w:rsidRPr="0022413D">
              <w:rPr>
                <w:rFonts w:ascii="Times New Roman" w:eastAsia="Times New Roman" w:hAnsi="Times New Roman" w:cs="Times New Roman"/>
                <w:b/>
                <w:i/>
                <w:sz w:val="24"/>
                <w:szCs w:val="24"/>
              </w:rPr>
              <w:lastRenderedPageBreak/>
              <w:t>đồng nhân dân, Ủy ban nhân dân cấp tỉnh ban hành:</w:t>
            </w:r>
          </w:p>
          <w:p w:rsidR="000B2111" w:rsidRPr="0022413D" w:rsidRDefault="000B2111"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Giải trình:</w:t>
            </w:r>
          </w:p>
          <w:p w:rsidR="000B2111" w:rsidRPr="0022413D" w:rsidRDefault="000B2111"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Theo quy định tại khoản 1 Điều 65 Luật Ban hành văn bản QPPL số 64/2025/QH15, được sửa đổi, bổ sung bởi Luật số 87/2025/QH15, văn bản QPPL sửa đổi, bổ sung phải được hợp nhất với văn bản QPPL được sửa đổi, bổ sung. Theo đó, Luật không giới hạn việc thực hiện hợp nhất tại địa phương chỉ thực hiện đối với văn bản QPPL của cấp tỉnh. </w:t>
            </w:r>
          </w:p>
          <w:p w:rsidR="000B2111" w:rsidRPr="0022413D" w:rsidRDefault="000B2111"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Bên cạnh đó, Kết luận của Ủy ban Thường vụ Quốc hội tại Phiên họp thứ 49 (tháng 9/2025) đề nghị “Chính phủ sớm nghiên cứu trình Ủy ban Thường vụ Quốc hội sửa đổi, bổ sung Pháp lệnh Hợp nhất văn bản QPPL để </w:t>
            </w:r>
            <w:r w:rsidRPr="0022413D">
              <w:rPr>
                <w:rFonts w:ascii="Times New Roman" w:eastAsia="Times New Roman" w:hAnsi="Times New Roman" w:cs="Times New Roman"/>
                <w:b/>
                <w:sz w:val="24"/>
                <w:szCs w:val="24"/>
              </w:rPr>
              <w:t>bổ sung thẩm quyền hợp nhất văn bản QPPL cho chính quyền địa phương</w:t>
            </w:r>
            <w:r w:rsidRPr="0022413D">
              <w:rPr>
                <w:rFonts w:ascii="Times New Roman" w:eastAsia="Times New Roman" w:hAnsi="Times New Roman" w:cs="Times New Roman"/>
                <w:sz w:val="24"/>
                <w:szCs w:val="24"/>
              </w:rPr>
              <w:t>”. Theo đó, tại Kết luận nêu trên, Ủy ban Thường vụ Quốc hội đề nghị bổ sung thẩm quyền hợp nhất văn bản QPPL cho chính quyền địa phương, không giới hạn là chỉ thực hiện hợp nhất văn bản đối với chính quyền địa phương cấp tỉnh.</w:t>
            </w:r>
          </w:p>
          <w:p w:rsidR="00301924" w:rsidRPr="0022413D" w:rsidRDefault="000B2111"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Nội dung này cũng đã được xin ý kiến tại cuộc họp Tổ soạn thảo, Tổ biên tập và các cuộc họp, hội thảo khác, theo đó, đa số các đại biểu đều nhất trí bổ sung quy định về thẩm quyền, trách nhiệm hợp nhất văn bản cho chính quyền địa phương bao gồm cả cấp tỉnh và cấp xã.</w:t>
            </w:r>
          </w:p>
          <w:p w:rsidR="00301924" w:rsidRPr="0022413D" w:rsidRDefault="00301924" w:rsidP="0022413D">
            <w:pPr>
              <w:jc w:val="both"/>
              <w:rPr>
                <w:rFonts w:ascii="Times New Roman" w:eastAsia="Times New Roman" w:hAnsi="Times New Roman" w:cs="Times New Roman"/>
                <w:sz w:val="24"/>
                <w:szCs w:val="24"/>
              </w:rPr>
            </w:pPr>
          </w:p>
        </w:tc>
      </w:tr>
      <w:tr w:rsidR="003C399F" w:rsidRPr="0022413D" w:rsidTr="00285186">
        <w:tc>
          <w:tcPr>
            <w:tcW w:w="984" w:type="dxa"/>
          </w:tcPr>
          <w:p w:rsidR="003C399F" w:rsidRPr="0022413D" w:rsidRDefault="003C399F" w:rsidP="0022413D">
            <w:pPr>
              <w:numPr>
                <w:ilvl w:val="0"/>
                <w:numId w:val="1"/>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Bộ Công an</w:t>
            </w:r>
          </w:p>
        </w:tc>
        <w:tc>
          <w:tcPr>
            <w:tcW w:w="6413"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sz w:val="24"/>
                <w:szCs w:val="24"/>
              </w:rPr>
              <w:t xml:space="preserve">Nội dung sửa đổi Điều 5, Điều 6, Điều 7 Pháp lệnh về thẩm quyền và thời hạn hợp nhất văn bản, đề nghị chọn phương án 1: giữ quy định như hiện nay tại Pháp lệnh. Theo đó, giữ nguyên quy định </w:t>
            </w:r>
            <w:r w:rsidRPr="0022413D">
              <w:rPr>
                <w:rFonts w:ascii="Times New Roman" w:eastAsia="Times New Roman" w:hAnsi="Times New Roman" w:cs="Times New Roman"/>
                <w:sz w:val="24"/>
                <w:szCs w:val="24"/>
              </w:rPr>
              <w:lastRenderedPageBreak/>
              <w:t>về cơ quan có thẩm quyền hợp nhất văn bản và các cơ quan này sẽ tổ chức thực hiện việc hợp nhất văn bản sau khi văn bản quy phạm pháp luật sửa đổi được thông qua, ban hành, bảo đảm khả thi trong thực tiễn áp dụng, không làm phát sinh tình huống một văn bản được thực hiện hợp nhất bởi 02 cơ quan.</w:t>
            </w:r>
          </w:p>
        </w:tc>
        <w:tc>
          <w:tcPr>
            <w:tcW w:w="4791" w:type="dxa"/>
          </w:tcPr>
          <w:p w:rsidR="003C399F" w:rsidRPr="0022413D" w:rsidRDefault="003C59EF"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lastRenderedPageBreak/>
              <w:t>Tiếp thu.</w:t>
            </w:r>
          </w:p>
          <w:p w:rsidR="003C59EF" w:rsidRPr="0022413D" w:rsidRDefault="003C59EF"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(Tại Tờ trình, nội dung này được nêu tại mục xin ý kiến đối với nội dung còn có ý kiến khác </w:t>
            </w:r>
            <w:r w:rsidRPr="0022413D">
              <w:rPr>
                <w:rFonts w:ascii="Times New Roman" w:eastAsia="Times New Roman" w:hAnsi="Times New Roman" w:cs="Times New Roman"/>
                <w:sz w:val="24"/>
                <w:szCs w:val="24"/>
              </w:rPr>
              <w:lastRenderedPageBreak/>
              <w:t>nhau, phương án 1 được đề xuất là phương án giữ quy định như hiện nay tại Pháp lệnh.)</w:t>
            </w:r>
          </w:p>
        </w:tc>
      </w:tr>
      <w:tr w:rsidR="003C399F" w:rsidRPr="0022413D" w:rsidTr="00285186">
        <w:tc>
          <w:tcPr>
            <w:tcW w:w="984" w:type="dxa"/>
          </w:tcPr>
          <w:p w:rsidR="003C399F" w:rsidRPr="0022413D" w:rsidRDefault="003C399F" w:rsidP="0022413D">
            <w:pPr>
              <w:numPr>
                <w:ilvl w:val="0"/>
                <w:numId w:val="1"/>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Bộ Quốc phòng</w:t>
            </w:r>
          </w:p>
        </w:tc>
        <w:tc>
          <w:tcPr>
            <w:tcW w:w="6413" w:type="dxa"/>
          </w:tcPr>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1. Khoản 3 Điều 4, đề nghị nghiên cứu bổ sung quy định về “số, ký hiệu hiệu văn bản hợp nhất và cơ quan xác thực”.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2. Các điều 5, 6, 7 của Pháp lệnh Hợp nhất văn bản quy phạm pháp luật được sửa đổi, bổ sung tại các khoản 3, 4, 5 dự thảo Pháp lệnh, Bộ Quốc phòng lựa chọn Phương án 2, lý do: (i) Văn bản hợp nhất sẽ giúp cơ quan có thẩm quyền nghiên cứu trong tổng thể; (ii) Bảo đảm thời hạn xác thực văn bản. Đồng thời, đề nghị cơ quan chủ trì nghiên cứu thời gian nên nới rộng để bảo đảm tính khả thi trong quá trình thực hiện hợp nhất.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3. Điều 6, đề nghị nghiên cứu chỉnh lý theo hướng giao Bộ trưởng, Chủ nhiệm Văn phòng Chính phủ hoàn thành việc hợp nhất văn bản và ký xác thực văn bản hợp nhất đối với văn bản do Chủ tịch nước, Chính phủ, Thủ tướng Chính phủ ban hành và văn bản do Chính phủ liên tịch ban hành.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4. Đề nghị quy định cụ thể trách nhiệm hợp nhất trong trường hợp một Bộ chủ trì soạn thảo văn bản, nhưng trong văn bản nội dung sửa đổi, bổ sung văn bản do một, hoặc nhiều cơ quan khác chủ trì soạn thảo.</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5. Phụ lục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(i) Thể thức văn bản, đề nghị bổ sung số văn bản hợp nhất, ký hiệu văn bản hợp nhất, cơ quan và ngày tháng năm xác thực lên trên.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(ii) Nghiên cứu bổ sung quy định thay thế văn bản hợp nhất, lý do: thực tiễn đã có một văn bản QPPL được sửa đổi, bổ sung nhiều lần, mỗi lần sửa đổi là có một văn bản hợp nhất; mặt khác, một văn bản được sửa đổi, bổ sung sau đó ban hành thay thế; do </w:t>
            </w:r>
            <w:r w:rsidRPr="0022413D">
              <w:rPr>
                <w:rFonts w:ascii="Times New Roman" w:eastAsia="Times New Roman" w:hAnsi="Times New Roman" w:cs="Times New Roman"/>
                <w:sz w:val="24"/>
                <w:szCs w:val="24"/>
              </w:rPr>
              <w:lastRenderedPageBreak/>
              <w:t>đó, cần phải quy định hoặc bổ sung phần kỹ thuật nội dung quy định thay thế hoặc bãi bỏ văn bản hợp nhất.</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(iii) Phụ lục cần nghiên cứu theo hướng đơn giản để thuận lợi cho việc chuyển đổi số. </w:t>
            </w:r>
          </w:p>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sz w:val="24"/>
                <w:szCs w:val="24"/>
              </w:rPr>
              <w:t>(iv) Phần Footnote các nội dung được sửa đổi, bổ sung, bãi bỏ hoặc thay thế cụm từ, đề nghị nghiên cứu viết ngắn gọn (ví dụ chỉ cần viêt tên loại, số văn bản, năm ban hành, ký hiệu văn bản và cơ quan ban hành).</w:t>
            </w:r>
          </w:p>
        </w:tc>
        <w:tc>
          <w:tcPr>
            <w:tcW w:w="4791" w:type="dxa"/>
          </w:tcPr>
          <w:p w:rsidR="003C399F" w:rsidRPr="0022413D" w:rsidRDefault="003C59EF"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lastRenderedPageBreak/>
              <w:t>1.</w:t>
            </w:r>
            <w:r w:rsidRPr="0022413D">
              <w:rPr>
                <w:rFonts w:ascii="Times New Roman" w:eastAsia="Times New Roman" w:hAnsi="Times New Roman" w:cs="Times New Roman"/>
                <w:sz w:val="24"/>
                <w:szCs w:val="24"/>
              </w:rPr>
              <w:t xml:space="preserve"> Tiếp thu một phần.</w:t>
            </w:r>
          </w:p>
          <w:p w:rsidR="003C59EF" w:rsidRPr="0022413D" w:rsidRDefault="003C59EF"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2.</w:t>
            </w:r>
            <w:r w:rsidRPr="0022413D">
              <w:rPr>
                <w:rFonts w:ascii="Times New Roman" w:eastAsia="Times New Roman" w:hAnsi="Times New Roman" w:cs="Times New Roman"/>
                <w:sz w:val="24"/>
                <w:szCs w:val="24"/>
              </w:rPr>
              <w:t xml:space="preserve"> Nội dung giải trình:</w:t>
            </w:r>
          </w:p>
          <w:p w:rsidR="009E3A9E" w:rsidRPr="0022413D" w:rsidRDefault="009E3A9E"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i/>
                <w:sz w:val="24"/>
                <w:szCs w:val="24"/>
              </w:rPr>
              <w:t>2.1.</w:t>
            </w:r>
            <w:r w:rsidR="003C59EF" w:rsidRPr="0022413D">
              <w:rPr>
                <w:rFonts w:ascii="Times New Roman" w:eastAsia="Times New Roman" w:hAnsi="Times New Roman" w:cs="Times New Roman"/>
                <w:sz w:val="24"/>
                <w:szCs w:val="24"/>
              </w:rPr>
              <w:t xml:space="preserve"> Đối với ý kiến các điều 5, 6, 7 của Pháp lệnh Hợp nhất văn bản quy phạm pháp luật được sửa đổi, bổ sung tại các khoản 3, 4, 5 dự thảo Pháp lệnh, Bộ Quốc phòng lựa chọn Phương án 2: </w:t>
            </w:r>
          </w:p>
          <w:p w:rsidR="009E3A9E" w:rsidRPr="0022413D" w:rsidRDefault="009E3A9E"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xml:space="preserve">* Giải trình: </w:t>
            </w:r>
          </w:p>
          <w:p w:rsidR="003C59EF" w:rsidRPr="0022413D" w:rsidRDefault="003C59EF"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Tại Tờ trình, nội dung này được nêu tại mục xin ý kiến đối với nội dung còn có ý kiến khác nhau.</w:t>
            </w:r>
          </w:p>
          <w:p w:rsidR="009E3A9E" w:rsidRPr="0022413D" w:rsidRDefault="009E3A9E"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i/>
                <w:sz w:val="24"/>
                <w:szCs w:val="24"/>
              </w:rPr>
              <w:t>2.2.</w:t>
            </w:r>
            <w:r w:rsidR="003C59EF" w:rsidRPr="0022413D">
              <w:rPr>
                <w:rFonts w:ascii="Times New Roman" w:eastAsia="Times New Roman" w:hAnsi="Times New Roman" w:cs="Times New Roman"/>
                <w:sz w:val="24"/>
                <w:szCs w:val="24"/>
              </w:rPr>
              <w:t xml:space="preserve"> Đối với ý kiến đề nghị nghiên cứu thời gian nên nới rộng để bảo đảm tính khả thi trong quá trình thực hiện hợp nhất: </w:t>
            </w:r>
          </w:p>
          <w:p w:rsidR="009E3A9E" w:rsidRPr="0022413D" w:rsidRDefault="009E3A9E"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xml:space="preserve">* Giải trình: </w:t>
            </w:r>
          </w:p>
          <w:p w:rsidR="00F84E44" w:rsidRPr="0022413D" w:rsidRDefault="00F84E44"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Tại lần sửa đổi, bổ sung này, Bộ Tư pháp không đề xuất sửa đổi làm thay đổi thời hạn thực hiện hợp nhất văn bản so với quy định hiện hành.</w:t>
            </w:r>
          </w:p>
          <w:p w:rsidR="003C59EF" w:rsidRPr="0022413D" w:rsidRDefault="003C59EF"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Việc thực hiện hợp nhất, ký xác thực, đăng tải văn bản hợp nhất cần được thực hiện khẩn trương, nhất là trong bối cảnh hiện nay, văn bản QPPL được sửa đổi, bổ sung nhiều, tiến độ thực hiện gấp, nhằm góp phần bảo đảm tính minh bạch của hệ thống pháp luật. Đồng thời, trong thời gian tới, việc nghiên cứu, ứng dụng khoa học công nghệ, trí tuệ nhân tạo trong hoạt động hợp nhất sẽ góp phần rút ngắn thời gian thực hiện hợp nhất văn bản.</w:t>
            </w:r>
          </w:p>
          <w:p w:rsidR="009E3A9E" w:rsidRPr="0022413D" w:rsidRDefault="009E3A9E"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i/>
                <w:sz w:val="24"/>
                <w:szCs w:val="24"/>
              </w:rPr>
              <w:lastRenderedPageBreak/>
              <w:t>2.3.</w:t>
            </w:r>
            <w:r w:rsidR="00A74C86" w:rsidRPr="0022413D">
              <w:rPr>
                <w:rFonts w:ascii="Times New Roman" w:eastAsia="Times New Roman" w:hAnsi="Times New Roman" w:cs="Times New Roman"/>
                <w:sz w:val="24"/>
                <w:szCs w:val="24"/>
              </w:rPr>
              <w:t xml:space="preserve"> Đối với ý kiến đề nghị nghiên cứu chỉnh lý theo hướng giao Bộ trưởng, Chủ nhiệm Văn phòng Chính phủ hoàn thành việc hợp nhất văn bản và ký xác thực văn bản hợp nhất đối với văn bản do Chủ tịch nước, Chính phủ, Thủ tướng Chính phủ ban hành và văn bản do Chính phủ liên tịch ban hành (Điều 6): </w:t>
            </w:r>
          </w:p>
          <w:p w:rsidR="009E3A9E" w:rsidRPr="0022413D" w:rsidRDefault="009E3A9E"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xml:space="preserve">* Giải trình: </w:t>
            </w:r>
          </w:p>
          <w:p w:rsidR="00A74C86" w:rsidRPr="0022413D" w:rsidRDefault="00A74C86"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Quy định tại Pháp lệnh hiện nay giao người đứng đầu cơ quan chủ trì soạn thảo văn bản được sửa đổi, bổ sung của Chủ tịch nước, Chính phủ, Thủ tướng Chính phủ tổ chức thực hiện việc hợp nhất và ký xác thực văn bản hợp nhất đối với văn bản của Chủ tịch nước, Chính phủ, Thủ tướng Chính phủ và nhận được sự đồng tình của đa số ý kiến thành viên Tổ soạn thảo, Tổ biên tập và các cơ quan, tổ chức trong quá trình xin ý kiến. </w:t>
            </w:r>
          </w:p>
          <w:p w:rsidR="009E3A9E" w:rsidRPr="0022413D" w:rsidRDefault="009E3A9E"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i/>
                <w:sz w:val="24"/>
                <w:szCs w:val="24"/>
              </w:rPr>
              <w:t>2.4.</w:t>
            </w:r>
            <w:r w:rsidR="00A74C86" w:rsidRPr="0022413D">
              <w:rPr>
                <w:rFonts w:ascii="Times New Roman" w:eastAsia="Times New Roman" w:hAnsi="Times New Roman" w:cs="Times New Roman"/>
                <w:sz w:val="24"/>
                <w:szCs w:val="24"/>
              </w:rPr>
              <w:t xml:space="preserve"> Đối với ý kiến đề nghị quy định cụ thể trách nhiệm hợp nhất trong trường hợp một Bộ chủ trì soạn thảo văn bản, nhưng trong văn bản nội dung sửa đổi, bổ sung văn bản do một, hoặc nhiều cơ quan khác chủ trì soạn thảo: </w:t>
            </w:r>
          </w:p>
          <w:p w:rsidR="009E3A9E" w:rsidRPr="0022413D" w:rsidRDefault="009E3A9E"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xml:space="preserve">* Giải trình: </w:t>
            </w:r>
          </w:p>
          <w:p w:rsidR="00A74C86" w:rsidRPr="0022413D" w:rsidRDefault="009E3A9E"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D</w:t>
            </w:r>
            <w:r w:rsidR="00A74C86" w:rsidRPr="0022413D">
              <w:rPr>
                <w:rFonts w:ascii="Times New Roman" w:eastAsia="Times New Roman" w:hAnsi="Times New Roman" w:cs="Times New Roman"/>
                <w:sz w:val="24"/>
                <w:szCs w:val="24"/>
              </w:rPr>
              <w:t xml:space="preserve">ự thảo Pháp lệnh đã quy định cụ thể trách nhiệm hợp nhất văn bản (đối với văn bản của Quốc hội, Ủy ban Thường vụ quốc hội, cơ quan có trách nhiệm hợp nhất, ký xác thực văn bản hợp nhất là Văn phòng Quốc hội; đối với văn bản khác, nguyên tắc chung là cơ quan chủ trì soạn thảo văn bản được sửa đổi, bổ sung là có </w:t>
            </w:r>
            <w:r w:rsidR="00A74C86" w:rsidRPr="0022413D">
              <w:rPr>
                <w:rFonts w:ascii="Times New Roman" w:eastAsia="Times New Roman" w:hAnsi="Times New Roman" w:cs="Times New Roman"/>
                <w:sz w:val="24"/>
                <w:szCs w:val="24"/>
              </w:rPr>
              <w:lastRenderedPageBreak/>
              <w:t>quan có trách nhiệm hợp nhất, ký xác thực văn bản hợp nhất.</w:t>
            </w:r>
          </w:p>
          <w:p w:rsidR="009E3A9E" w:rsidRPr="0022413D" w:rsidRDefault="009E3A9E"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i/>
                <w:sz w:val="24"/>
                <w:szCs w:val="24"/>
              </w:rPr>
              <w:t>2.5.</w:t>
            </w:r>
            <w:r w:rsidR="00A74C86" w:rsidRPr="0022413D">
              <w:rPr>
                <w:rFonts w:ascii="Times New Roman" w:eastAsia="Times New Roman" w:hAnsi="Times New Roman" w:cs="Times New Roman"/>
                <w:sz w:val="24"/>
                <w:szCs w:val="24"/>
              </w:rPr>
              <w:t xml:space="preserve"> Đối với ý kiến đề nghị nghiên cứu bổ sung quy định thay thế văn bản hợp nhất, lý do: thực tiễn đã có một văn bản QPPL được sửa đổi, bổ sung nhiều lần, mỗi lần sửa đổi là có một văn bản hợp nhất; mặt khác, một văn bản được sửa đổi, bổ sung sau đó ban hành thay thế; do đó, cần phải quy định hoặc bổ sung phần kỹ thuật nội dung quy định thay thế hoặc bãi bỏ văn bản hợp nhất: </w:t>
            </w:r>
          </w:p>
          <w:p w:rsidR="009E3A9E" w:rsidRPr="0022413D" w:rsidRDefault="009E3A9E"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xml:space="preserve">* Giải trình: </w:t>
            </w:r>
          </w:p>
          <w:p w:rsidR="00A74C86" w:rsidRPr="0022413D" w:rsidRDefault="009E3A9E"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Việc bãi bỏ hay thay thế văn bản hợp nhất dẫn đến cách hiểu văn bản hợp nhất bị bãi bỏ, thay thế không còn được sử dụng trong áp dụng và thi hành pháp luật. Trong khi đó, c</w:t>
            </w:r>
            <w:r w:rsidR="00A74C86" w:rsidRPr="0022413D">
              <w:rPr>
                <w:rFonts w:ascii="Times New Roman" w:eastAsia="Times New Roman" w:hAnsi="Times New Roman" w:cs="Times New Roman"/>
                <w:sz w:val="24"/>
                <w:szCs w:val="24"/>
              </w:rPr>
              <w:t xml:space="preserve">ác cơ quan thực hiện nguyên tắc áp dụng pháp luật để xác định </w:t>
            </w:r>
            <w:r w:rsidRPr="0022413D">
              <w:rPr>
                <w:rFonts w:ascii="Times New Roman" w:eastAsia="Times New Roman" w:hAnsi="Times New Roman" w:cs="Times New Roman"/>
                <w:sz w:val="24"/>
                <w:szCs w:val="24"/>
              </w:rPr>
              <w:t>việc áp dụng pháp luật nào tại thời điểm nào và theo đó, sử dụng văn bản hợp nhất tương ứng, phù hợp với thời điểm áp dụng pháp luật đó. Các văn bản hợp nhất đều có giá trị tra cứu, áp dụng, thi hành pháp luật theo thời điểm áp dụng pháp luật, do đó, không thực hiện việc bãi bỏ, thay thế văn bản hợp nhất.</w:t>
            </w:r>
          </w:p>
        </w:tc>
      </w:tr>
      <w:tr w:rsidR="003C399F" w:rsidRPr="0022413D" w:rsidTr="00285186">
        <w:tc>
          <w:tcPr>
            <w:tcW w:w="984" w:type="dxa"/>
          </w:tcPr>
          <w:p w:rsidR="003C399F" w:rsidRPr="0022413D" w:rsidRDefault="003C399F" w:rsidP="0022413D">
            <w:pPr>
              <w:numPr>
                <w:ilvl w:val="0"/>
                <w:numId w:val="1"/>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Bộ Nội vụ</w:t>
            </w:r>
          </w:p>
        </w:tc>
        <w:tc>
          <w:tcPr>
            <w:tcW w:w="6413" w:type="dxa"/>
          </w:tcPr>
          <w:p w:rsidR="000B3A90"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1. Tại khoản 3, 4 ,5 Điều 1 dự thảo Pháp lệnh, Bộ Nội vụ thống nhất với đề xuất chọn Phương án 1 của Bộ Tư pháp (về các quy định sửa các Điều 5, 6, 7 của Pháp lệnh). Ngoài ra, đề nghị cân nhắc kéo dài thời hạn phải tiến hành hợp nhất để các cơ quan có thêm thời gian tiến hành các thủ tục nội bộ trước khi ký xác thực văn bản hợp nhất. </w:t>
            </w:r>
          </w:p>
          <w:p w:rsidR="000B3A90"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lastRenderedPageBreak/>
              <w:t xml:space="preserve">2. Đề nghị bổ sung quy định nguyên tắc tiến hành hợp nhất trong trường hợp một văn bản quy phạm pháp luật sửa đổi, bổ sung nhiều văn bản quy phạm pháp luật do nhiều cơ quan khác nhau chủ trì soạn thảo theo hướng cơ quan có văn bản quy phạm pháp luật mà mình chủ trì soạn thảo được sửa đổi, bổ sung thì chủ động tiến hành hợp nhất. Ví dụ: Nghị định D sửa đổi, bổ sung một số điều của các Nghị định A (do Bộ X chủ trì soạn thảo), Nghị định B (do Bộ Y chủ trì soạn thảo) thì Bộ X chủ động hợp nhất Nghị định A với Nghị định D, Bộ Y chủ động hợp nhất Nghị định B với Nghị định D.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3. Đề nghị bổ sung quy định cho phép cơ quan tiến hành hợp nhất có sự linh hoạt nhất định trong việc trình bày văn bản hợp nhất trong trường hợp Pháp lệnh Hợp nhất không có quy định hoặc quy định không rõ về kỹ thuật hợp nhất trên nguyên tắc bảo đảm việc tự trình bày này không ảnh hưởng đến nội dung văn bản, tạo sự thuận tiện khi tra cứu.</w:t>
            </w:r>
          </w:p>
        </w:tc>
        <w:tc>
          <w:tcPr>
            <w:tcW w:w="4791" w:type="dxa"/>
          </w:tcPr>
          <w:p w:rsidR="003C399F" w:rsidRPr="0022413D" w:rsidRDefault="000B3A90"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lastRenderedPageBreak/>
              <w:t>1.</w:t>
            </w:r>
            <w:r w:rsidRPr="0022413D">
              <w:rPr>
                <w:rFonts w:ascii="Times New Roman" w:eastAsia="Times New Roman" w:hAnsi="Times New Roman" w:cs="Times New Roman"/>
                <w:sz w:val="24"/>
                <w:szCs w:val="24"/>
              </w:rPr>
              <w:t xml:space="preserve"> Tiếp thu.</w:t>
            </w:r>
          </w:p>
          <w:p w:rsidR="000B3A90" w:rsidRPr="0022413D" w:rsidRDefault="000B3A90"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2.</w:t>
            </w:r>
            <w:r w:rsidRPr="0022413D">
              <w:rPr>
                <w:rFonts w:ascii="Times New Roman" w:eastAsia="Times New Roman" w:hAnsi="Times New Roman" w:cs="Times New Roman"/>
                <w:sz w:val="24"/>
                <w:szCs w:val="24"/>
              </w:rPr>
              <w:t xml:space="preserve"> Nội dung giải trình:</w:t>
            </w:r>
          </w:p>
          <w:p w:rsidR="000B3A90" w:rsidRPr="0022413D" w:rsidRDefault="000B3A90"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i/>
                <w:sz w:val="24"/>
                <w:szCs w:val="24"/>
              </w:rPr>
              <w:t>2.1.</w:t>
            </w:r>
            <w:r w:rsidRPr="0022413D">
              <w:rPr>
                <w:rFonts w:ascii="Times New Roman" w:eastAsia="Times New Roman" w:hAnsi="Times New Roman" w:cs="Times New Roman"/>
                <w:sz w:val="24"/>
                <w:szCs w:val="24"/>
              </w:rPr>
              <w:t xml:space="preserve"> Đối với ý kiến đề nghị cân nhắc kéo dài thời hạn phải tiến hành hợp nhất để các cơ quan có thêm thời gian tiến hành các thủ tục nội bộ trước khi ký xác thực văn bản hợp nhất:</w:t>
            </w:r>
          </w:p>
          <w:p w:rsidR="000B3A90" w:rsidRPr="0022413D" w:rsidRDefault="000B3A90"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xml:space="preserve">* Giải trình: </w:t>
            </w:r>
          </w:p>
          <w:p w:rsidR="00F84E44" w:rsidRPr="0022413D" w:rsidRDefault="00F84E44"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lastRenderedPageBreak/>
              <w:t>Tại lần sửa đổi, bổ sung này, Bộ Tư pháp không đề xuất sửa đổi làm thay đổi thời hạn thực hiện hợp nhất văn bản so với quy định hiện hành.</w:t>
            </w:r>
          </w:p>
          <w:p w:rsidR="000B3A90" w:rsidRPr="0022413D" w:rsidRDefault="000B3A90"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Việc thực hiện hợp nhất, ký xác thực, đăng tải văn bản hợp nhất cần được thực hiện khẩn trương, nhất là trong bối cảnh hiện nay, văn bản QPPL được sửa đổi, bổ sung nhiều, tiến độ thực hiện gấp, nhằm góp phần bảo đảm tính minh bạch của hệ thống pháp luật. Đồng thời, trong thời gian tới, việc nghiên cứu, ứng dụng khoa học công nghệ, trí tuệ nhân tạo trong hoạt động hợp nhất sẽ góp phần rút ngắn thời gian thực hiện hợp nhất văn bản.</w:t>
            </w:r>
          </w:p>
          <w:p w:rsidR="000B3A90" w:rsidRPr="0022413D" w:rsidRDefault="000B3A90"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i/>
                <w:sz w:val="24"/>
                <w:szCs w:val="24"/>
              </w:rPr>
              <w:t>2.2.</w:t>
            </w:r>
            <w:r w:rsidRPr="0022413D">
              <w:rPr>
                <w:rFonts w:ascii="Times New Roman" w:eastAsia="Times New Roman" w:hAnsi="Times New Roman" w:cs="Times New Roman"/>
                <w:sz w:val="24"/>
                <w:szCs w:val="24"/>
              </w:rPr>
              <w:t xml:space="preserve"> Đối với ý kiến đề nghị bổ sung quy định cho phép cơ quan tiến hành hợp nhất có sự linh hoạt nhất định trong việc trình bày văn bản hợp nhất trong trường hợp Pháp lệnh Hợp nhất không có quy định hoặc quy định không rõ về kỹ thuật hợp nhất trên nguyên tắc bảo đảm việc tự trình bày này không ảnh hưởng đến nội dung văn bản, tạo sự thuận tiện khi tra cứu:</w:t>
            </w:r>
          </w:p>
          <w:p w:rsidR="000B3A90" w:rsidRPr="0022413D" w:rsidRDefault="000B3A90"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Giải trình:</w:t>
            </w:r>
          </w:p>
          <w:p w:rsidR="000B3A90" w:rsidRPr="0022413D" w:rsidRDefault="000B3A90" w:rsidP="0022413D">
            <w:pPr>
              <w:jc w:val="both"/>
              <w:rPr>
                <w:rFonts w:ascii="Times New Roman" w:hAnsi="Times New Roman" w:cs="Times New Roman"/>
                <w:bCs/>
                <w:color w:val="000000"/>
                <w:sz w:val="24"/>
                <w:szCs w:val="24"/>
              </w:rPr>
            </w:pPr>
            <w:r w:rsidRPr="0022413D">
              <w:rPr>
                <w:rFonts w:ascii="Times New Roman" w:eastAsia="Times New Roman" w:hAnsi="Times New Roman" w:cs="Times New Roman"/>
                <w:sz w:val="24"/>
                <w:szCs w:val="24"/>
              </w:rPr>
              <w:t xml:space="preserve">Dự thảo Pháp lệnh (tại dự thảo Phụ lục) đã thể hiện nội dung: </w:t>
            </w:r>
            <w:r w:rsidRPr="0022413D">
              <w:rPr>
                <w:rFonts w:ascii="Times New Roman" w:hAnsi="Times New Roman" w:cs="Times New Roman"/>
                <w:bCs/>
                <w:color w:val="000000"/>
                <w:sz w:val="24"/>
                <w:szCs w:val="24"/>
              </w:rPr>
              <w:t>Đối với tình huống hợp nhất văn bản chưa được hướng dẫn bằng ví dụ cụ thể tại Phụ lục này, các cơ quan thực hiện hợp nhất theo nguyên tắc, kỹ thuật đã được Pháp lệnh quy định và thực hiện theo các tình huống tương tự đã được hướng dẫn tại Phụ lục này.</w:t>
            </w:r>
          </w:p>
        </w:tc>
      </w:tr>
      <w:tr w:rsidR="003C399F" w:rsidRPr="0022413D" w:rsidTr="00285186">
        <w:tc>
          <w:tcPr>
            <w:tcW w:w="984" w:type="dxa"/>
          </w:tcPr>
          <w:p w:rsidR="003C399F" w:rsidRPr="0022413D" w:rsidRDefault="003C399F" w:rsidP="0022413D">
            <w:pPr>
              <w:numPr>
                <w:ilvl w:val="0"/>
                <w:numId w:val="1"/>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Bộ Dân tộc và Tôn giáo</w:t>
            </w:r>
          </w:p>
        </w:tc>
        <w:tc>
          <w:tcPr>
            <w:tcW w:w="6413" w:type="dxa"/>
          </w:tcPr>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1. Tại khoản 3, khoản 4 Điều 1, đề nghị chọn Phương án 2: “Cơ quan chủ trì soạn thảo văn bản sửa đổi, bổ sung có trách nhiệm </w:t>
            </w:r>
            <w:r w:rsidRPr="0022413D">
              <w:rPr>
                <w:rFonts w:ascii="Times New Roman" w:eastAsia="Times New Roman" w:hAnsi="Times New Roman" w:cs="Times New Roman"/>
                <w:sz w:val="24"/>
                <w:szCs w:val="24"/>
              </w:rPr>
              <w:lastRenderedPageBreak/>
              <w:t>xây dựng dự thảo văn bản hợp nhất và trình kèm theo với dự thảo văn bản sửa đổi, bổ sung ở giai đoạn trình thông qua văn bản sửa đổi, bổ sung</w:t>
            </w:r>
            <w:r w:rsidR="000B3A90" w:rsidRPr="0022413D">
              <w:rPr>
                <w:rFonts w:ascii="Times New Roman" w:eastAsia="Times New Roman" w:hAnsi="Times New Roman" w:cs="Times New Roman"/>
                <w:sz w:val="24"/>
                <w:szCs w:val="24"/>
              </w:rPr>
              <w:t>”</w:t>
            </w:r>
            <w:r w:rsidRPr="0022413D">
              <w:rPr>
                <w:rFonts w:ascii="Times New Roman" w:eastAsia="Times New Roman" w:hAnsi="Times New Roman" w:cs="Times New Roman"/>
                <w:sz w:val="24"/>
                <w:szCs w:val="24"/>
              </w:rPr>
              <w:t xml:space="preserve"> tránh trường hợp văn bản sau khi ban hành không thực hiện hợp nhất được.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2. Tại khoản 5 Điều 1, đề nghị chọn Phương án 2: “Đối với trường hợp văn bản sửa đổi, bổ sung có hiệu lực ngay, văn bản hợp nhất phải được ký xác thực chậm nhất là 03 ngày làm việc kể từ ngày văn bản sửa đổi, bổ sung được ký ban hành”.</w:t>
            </w:r>
          </w:p>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sz w:val="24"/>
                <w:szCs w:val="24"/>
              </w:rPr>
              <w:t>3. Bộ Dân tộc và Tôn giáo đề nghị quý Bộ rà soát nội dung các quy định bảo đảm phù hợp với chủ trương của Đảng và thống nhất với quy định của pháp luật có liên quan.</w:t>
            </w:r>
          </w:p>
        </w:tc>
        <w:tc>
          <w:tcPr>
            <w:tcW w:w="4791" w:type="dxa"/>
          </w:tcPr>
          <w:p w:rsidR="003C399F" w:rsidRPr="0022413D" w:rsidRDefault="000B3A90"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lastRenderedPageBreak/>
              <w:t>1.</w:t>
            </w:r>
            <w:r w:rsidRPr="0022413D">
              <w:rPr>
                <w:rFonts w:ascii="Times New Roman" w:eastAsia="Times New Roman" w:hAnsi="Times New Roman" w:cs="Times New Roman"/>
                <w:sz w:val="24"/>
                <w:szCs w:val="24"/>
              </w:rPr>
              <w:t xml:space="preserve"> Tiếp thu một phần.</w:t>
            </w:r>
          </w:p>
          <w:p w:rsidR="000B3A90" w:rsidRPr="0022413D" w:rsidRDefault="000B3A90"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2.</w:t>
            </w:r>
            <w:r w:rsidRPr="0022413D">
              <w:rPr>
                <w:rFonts w:ascii="Times New Roman" w:eastAsia="Times New Roman" w:hAnsi="Times New Roman" w:cs="Times New Roman"/>
                <w:sz w:val="24"/>
                <w:szCs w:val="24"/>
              </w:rPr>
              <w:t xml:space="preserve"> Nội dung giải trình:</w:t>
            </w:r>
          </w:p>
          <w:p w:rsidR="00591D99" w:rsidRPr="0022413D" w:rsidRDefault="00591D99"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lastRenderedPageBreak/>
              <w:t>Đối với các ý kiến của Bộ Dân tộc và Tôn giáo, tại Tờ trình hiện nay, những nội dung này được nêu tại mục xin ý kiến đối với nội dung còn có ý kiến khác nhau.</w:t>
            </w:r>
          </w:p>
          <w:p w:rsidR="00591D99" w:rsidRPr="0022413D" w:rsidRDefault="00591D99" w:rsidP="0022413D">
            <w:pPr>
              <w:jc w:val="both"/>
              <w:rPr>
                <w:rFonts w:ascii="Times New Roman" w:eastAsia="Times New Roman" w:hAnsi="Times New Roman" w:cs="Times New Roman"/>
                <w:sz w:val="24"/>
                <w:szCs w:val="24"/>
              </w:rPr>
            </w:pPr>
          </w:p>
        </w:tc>
      </w:tr>
      <w:tr w:rsidR="003C399F" w:rsidRPr="0022413D" w:rsidTr="00285186">
        <w:tc>
          <w:tcPr>
            <w:tcW w:w="984" w:type="dxa"/>
          </w:tcPr>
          <w:p w:rsidR="003C399F" w:rsidRPr="0022413D" w:rsidRDefault="003C399F" w:rsidP="0022413D">
            <w:pPr>
              <w:numPr>
                <w:ilvl w:val="0"/>
                <w:numId w:val="1"/>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Bộ Ngoại giao</w:t>
            </w:r>
          </w:p>
        </w:tc>
        <w:tc>
          <w:tcPr>
            <w:tcW w:w="6413" w:type="dxa"/>
          </w:tcPr>
          <w:p w:rsidR="006506AA" w:rsidRPr="0022413D" w:rsidRDefault="006506AA"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1. Về dự thảo Pháp lệnh:</w:t>
            </w:r>
          </w:p>
          <w:p w:rsidR="006506AA"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 Dự kiến sửa đổi, bổ sung cho thấy có thay đổi cơ bản về phạm vi điều chỉnh, đối tượng áp dụng của Pháp lệnh, cụ thể: theo quy định hiện hành, chỉ cơ quan nhà nước ở trung ương mới cần phải thực hiện việc hợp nhất văn bản; tại dự thảo này dự kiến mở rộng bao gồm cả chính quyền địa phương. Do đó, căn cứ khoản 4 Điều 8 Luật ban hành văn bản quy phạm pháp luật năm 2025, đề nghị Quý Bộ cân nhắc ban hành văn bản thay thế (thay vì văn bản sửa đổi, bổ sung một số điều như thể hiện hiện nay). </w:t>
            </w:r>
          </w:p>
          <w:p w:rsidR="006506AA"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Đồng thời, tại Tờ trình Ủy ban Thường vụ Quốc hội, cần đánh giá kỹ hơn về dự kiến nguồn lực, điều kiện bảo đảm cho việc thi hành Pháp lệnh do đây là nhiệm vụ mới phát sinh cho các địa phương, việc thực hiện hợp nhất cũng cần có tính toán về kinh phí và nguồn lực.</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 - Về đề nghị cho ý kiến lựa chọn của Quý Bộ đưa ra về thời điểm tổ chức thực hiện hợp nhất văn bản QPPL, Bộ Ngoại giao nhất trí với phân tích và lựa chọn phương án 1 của Quý Bộ.</w:t>
            </w:r>
          </w:p>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sz w:val="24"/>
                <w:szCs w:val="24"/>
              </w:rPr>
              <w:t xml:space="preserve">2. Về hồ sơ dự thảo Đề nghị cơ quan chủ trì hoàn tất các tài liệu trong hồ sơ dự thảo pháp lệnh đề chuẩn bị cho giai đoạn thẩm định theo quy định tại khoản 5 Điều 51 Luật Ban hành văn bản </w:t>
            </w:r>
            <w:r w:rsidRPr="0022413D">
              <w:rPr>
                <w:rFonts w:ascii="Times New Roman" w:eastAsia="Times New Roman" w:hAnsi="Times New Roman" w:cs="Times New Roman"/>
                <w:sz w:val="24"/>
                <w:szCs w:val="24"/>
              </w:rPr>
              <w:lastRenderedPageBreak/>
              <w:t>quy phạm pháp luật năm 2025. Trong đó, đề nghị bổ sung “Bản rà soát các chủ trương, đường lối của Đảng, văn bản quy phạm pháp luật, điều ước quốc tế có liên quan đến dự thảo”.</w:t>
            </w:r>
          </w:p>
        </w:tc>
        <w:tc>
          <w:tcPr>
            <w:tcW w:w="4791" w:type="dxa"/>
          </w:tcPr>
          <w:p w:rsidR="003C399F" w:rsidRPr="0022413D" w:rsidRDefault="006506AA"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lastRenderedPageBreak/>
              <w:t>1.</w:t>
            </w:r>
            <w:r w:rsidRPr="0022413D">
              <w:rPr>
                <w:rFonts w:ascii="Times New Roman" w:eastAsia="Times New Roman" w:hAnsi="Times New Roman" w:cs="Times New Roman"/>
                <w:sz w:val="24"/>
                <w:szCs w:val="24"/>
              </w:rPr>
              <w:t xml:space="preserve"> Tiếp thu một phần.</w:t>
            </w:r>
          </w:p>
          <w:p w:rsidR="006506AA" w:rsidRPr="0022413D" w:rsidRDefault="006506AA"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2.</w:t>
            </w:r>
            <w:r w:rsidRPr="0022413D">
              <w:rPr>
                <w:rFonts w:ascii="Times New Roman" w:eastAsia="Times New Roman" w:hAnsi="Times New Roman" w:cs="Times New Roman"/>
                <w:sz w:val="24"/>
                <w:szCs w:val="24"/>
              </w:rPr>
              <w:t xml:space="preserve"> Nội dung giải trình:</w:t>
            </w:r>
          </w:p>
          <w:p w:rsidR="006506AA" w:rsidRPr="0022413D" w:rsidRDefault="006506AA"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Đối với ý kiến đề nghị cân nhắc ban hành văn bản thay thế</w:t>
            </w:r>
            <w:r w:rsidR="00F05258" w:rsidRPr="0022413D">
              <w:rPr>
                <w:rFonts w:ascii="Times New Roman" w:eastAsia="Times New Roman" w:hAnsi="Times New Roman" w:cs="Times New Roman"/>
                <w:sz w:val="24"/>
                <w:szCs w:val="24"/>
              </w:rPr>
              <w:t xml:space="preserve"> do dự thảo Pháp lệnh</w:t>
            </w:r>
            <w:r w:rsidRPr="0022413D">
              <w:rPr>
                <w:rFonts w:ascii="Times New Roman" w:eastAsia="Times New Roman" w:hAnsi="Times New Roman" w:cs="Times New Roman"/>
                <w:sz w:val="24"/>
                <w:szCs w:val="24"/>
              </w:rPr>
              <w:t xml:space="preserve"> </w:t>
            </w:r>
            <w:r w:rsidR="00F05258" w:rsidRPr="0022413D">
              <w:rPr>
                <w:rFonts w:ascii="Times New Roman" w:eastAsia="Times New Roman" w:hAnsi="Times New Roman" w:cs="Times New Roman"/>
                <w:sz w:val="24"/>
                <w:szCs w:val="24"/>
              </w:rPr>
              <w:t xml:space="preserve">dự kiến mở rộng bao gồm cả việc hợp nhất văn bản của chính quyền địa phương: </w:t>
            </w:r>
          </w:p>
          <w:p w:rsidR="00F05258" w:rsidRPr="0022413D" w:rsidRDefault="00F05258"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xml:space="preserve">* Giải trình: </w:t>
            </w:r>
          </w:p>
          <w:p w:rsidR="00F05258" w:rsidRPr="0022413D" w:rsidRDefault="00F05258"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Về phạm vi điều chỉnh, dự thảo Pháp lệnh bổ sung việc hợp nhất văn bản của chính quyền địa phương, tuy nhiên, không làm thay đổi căn bản chính sách, phạm vi điều chỉnh của Pháp lệnh, các quy định về nguyên tắc, kỹ thuật hợp nhất văn bản tại Pháp lệnh được áp dụng cho cả việc hợp nhất văn bản của Trung ương và địa phương, đồng thời, số lượng nội dung sửa đổi, bổ sung không quá một phần hai tổng số điều. Do đó, căn cứ quy định tại khoản 4 Luật Ban hành văn bản QPPL số 64/2025/QH15, được sửa đổi, bổ sung bởi Luật số 87/2025/QH15, </w:t>
            </w:r>
            <w:r w:rsidRPr="0022413D">
              <w:rPr>
                <w:rFonts w:ascii="Times New Roman" w:eastAsia="Times New Roman" w:hAnsi="Times New Roman" w:cs="Times New Roman"/>
                <w:sz w:val="24"/>
                <w:szCs w:val="24"/>
              </w:rPr>
              <w:lastRenderedPageBreak/>
              <w:t>việc xây dựng dự thảo Pháp lệnh sửa đổi, bổ sung một số điều là phù hợp.</w:t>
            </w:r>
          </w:p>
        </w:tc>
      </w:tr>
      <w:tr w:rsidR="003C399F" w:rsidRPr="0022413D" w:rsidTr="00285186">
        <w:tc>
          <w:tcPr>
            <w:tcW w:w="984" w:type="dxa"/>
          </w:tcPr>
          <w:p w:rsidR="003C399F" w:rsidRPr="0022413D" w:rsidRDefault="003C399F" w:rsidP="0022413D">
            <w:pPr>
              <w:numPr>
                <w:ilvl w:val="0"/>
                <w:numId w:val="1"/>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 xml:space="preserve">Bộ Khoa học và Công nghệ </w:t>
            </w:r>
          </w:p>
        </w:tc>
        <w:tc>
          <w:tcPr>
            <w:tcW w:w="6413" w:type="dxa"/>
          </w:tcPr>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1. Đối với dự thảo Tờ trình, tại Mục III. 3.6 (Vấn đề còn ý kiến khác nhau cần xin ý kiến): Bộ Khoa học và Công nghệ nhất trí Phương án 1 tại dự thảo Pháp lệnh. Theo đó, cơ quan có thẩm quyền hợp nhất văn bản có thời gian để tổ chức thực hiện việc hợp nhất văn bản sau khi văn bản quy phạm pháp luật sửa đổi, bổ sung được thông qua, ban hành. Phương án này không tạo thêm nhiệm vụ, áp lực cho cơ quan chủ trì soạn thảo văn bản quy phạm pháp luật sửa đổi, bổ sung và cơ quan có thẩm quyền hợp nhất văn bản ngay tại thời điểm hoàn thiện, trình dự thảo văn bản quy phạm pháp luật sửa đổi, bổ sung.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2. Tại dự thảo Pháp lệnh: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a) Tại Phương án 1 tại Khoản 3 Điều 1 (sửa đổi, bổ sung Điều 5 của Pháp lệnh), khoản 4 Điều 1 (sửa đổi, bổ sung Điều 6 của Pháp lệnh), Khoản 5 Điều 1 (sửa đổi, bổ sung Điều 7 của Pháp lệnh): Đề nghị cơ quan chủ trì soạn thảo cân nhắc bổ sung quy định thời gian tổ chức thực hiện hợp nhất văn bản đối với trường hợp một văn bản sửa đổi, bổ sung nhiều văn bản để bảo đảm tính khả thi.</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Đồng thời, đề nghị rà soát chỉnh lý cụm từ “Đối với trường hợp văn bản sửa đổi, bổ sung có hiệu lực ngay” tại khoản 3, khoản 4 và khoản 5 Điều 1 (sửa đổi, bổ sung Điều 5, Điều 6, Điều 7 của Pháp lệnh để bảo đảm phù hợp với quy định tại Luật Ban hành văn bản quy phạm pháp luật năm 2025 (Luật Ban hành VBQPPL) vì tại Luật Ban hành VBQPPL chỉ quy định “Trường hợp văn bản quy phạm pháp luật được xây dựng, ban hành theo trình tự, thủ tục rút gọn và trong trường hợp đặc biệt có thể có hiệu lực kể từ ngày thông qua hoặc ký ban hành” mà không đề cập đến khái niệm “ trường hợp văn bản sửa đổi, bổ sung có hiệu lực ngay”.</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lastRenderedPageBreak/>
              <w:t xml:space="preserve">b) Tại Điều 10a (Ứng dụng khoa học, công nghệ, chuyển đổi số trong công tác hợp nhất văn bản): Đề nghị Quý Bộ cân nhắc quy định như sau: </w:t>
            </w:r>
          </w:p>
          <w:p w:rsidR="003C399F" w:rsidRPr="0022413D" w:rsidRDefault="00E6702D" w:rsidP="0022413D">
            <w:pPr>
              <w:jc w:val="both"/>
              <w:rPr>
                <w:rFonts w:ascii="Times New Roman" w:eastAsia="Times New Roman" w:hAnsi="Times New Roman" w:cs="Times New Roman"/>
                <w:i/>
                <w:iCs/>
                <w:sz w:val="24"/>
                <w:szCs w:val="24"/>
              </w:rPr>
            </w:pPr>
            <w:r w:rsidRPr="0022413D">
              <w:rPr>
                <w:rFonts w:ascii="Times New Roman" w:eastAsia="Times New Roman" w:hAnsi="Times New Roman" w:cs="Times New Roman"/>
                <w:i/>
                <w:iCs/>
                <w:sz w:val="24"/>
                <w:szCs w:val="24"/>
              </w:rPr>
              <w:t xml:space="preserve">“Điều 10a. Ứng dụng khoa học, công nghệ, chuyển đổi số trong công tác hợp nhất văn bản. </w:t>
            </w:r>
          </w:p>
          <w:p w:rsidR="003C399F" w:rsidRPr="0022413D" w:rsidRDefault="00E6702D" w:rsidP="0022413D">
            <w:pPr>
              <w:jc w:val="both"/>
              <w:rPr>
                <w:rFonts w:ascii="Times New Roman" w:eastAsia="Times New Roman" w:hAnsi="Times New Roman" w:cs="Times New Roman"/>
                <w:i/>
                <w:iCs/>
                <w:sz w:val="24"/>
                <w:szCs w:val="24"/>
              </w:rPr>
            </w:pPr>
            <w:r w:rsidRPr="0022413D">
              <w:rPr>
                <w:rFonts w:ascii="Times New Roman" w:eastAsia="Times New Roman" w:hAnsi="Times New Roman" w:cs="Times New Roman"/>
                <w:i/>
                <w:iCs/>
                <w:sz w:val="24"/>
                <w:szCs w:val="24"/>
              </w:rPr>
              <w:t>1. Việc ứng dụng khoa học, công nghệ và chuyển đổi số trong công tác hợp nhất văn bản nhằm nâng cao tính chính xác, hiệu quả; bảo đảm văn bản được số hóa, lưu trữ, kết nối và khai thác thống nhất, thuận tiện cho việc tra cứu, áp dụng. Ứng dụng khoa học, công nghệ và chuyển đổi số trong hợp nhất văn bản phải tuân thủ tiêu chuẩn dữ liệu mở, cấu trúc văn bản điện tử và các quy định của pháp luật về chuyển đổi số, an toàn thông tin.</w:t>
            </w:r>
          </w:p>
          <w:p w:rsidR="003C399F" w:rsidRPr="0022413D" w:rsidRDefault="00E6702D" w:rsidP="0022413D">
            <w:pPr>
              <w:jc w:val="both"/>
              <w:rPr>
                <w:rFonts w:ascii="Times New Roman" w:eastAsia="Times New Roman" w:hAnsi="Times New Roman" w:cs="Times New Roman"/>
                <w:i/>
                <w:iCs/>
                <w:sz w:val="24"/>
                <w:szCs w:val="24"/>
              </w:rPr>
            </w:pPr>
            <w:r w:rsidRPr="0022413D">
              <w:rPr>
                <w:rFonts w:ascii="Times New Roman" w:eastAsia="Times New Roman" w:hAnsi="Times New Roman" w:cs="Times New Roman"/>
                <w:i/>
                <w:iCs/>
                <w:sz w:val="24"/>
                <w:szCs w:val="24"/>
              </w:rPr>
              <w:t xml:space="preserve">2. Bộ Tư pháp chủ trì nghiên cứu, ứng dụng trí tuệ nhân tạo, phát triển trợ lý ảo trong hoạt động nghiệp vụ hợp nhất văn bản. </w:t>
            </w:r>
          </w:p>
          <w:p w:rsidR="003C399F" w:rsidRPr="0022413D" w:rsidRDefault="00E6702D" w:rsidP="0022413D">
            <w:pPr>
              <w:jc w:val="both"/>
              <w:rPr>
                <w:rFonts w:ascii="Times New Roman" w:eastAsia="Times New Roman" w:hAnsi="Times New Roman" w:cs="Times New Roman"/>
                <w:i/>
                <w:iCs/>
                <w:sz w:val="24"/>
                <w:szCs w:val="24"/>
              </w:rPr>
            </w:pPr>
            <w:r w:rsidRPr="0022413D">
              <w:rPr>
                <w:rFonts w:ascii="Times New Roman" w:eastAsia="Times New Roman" w:hAnsi="Times New Roman" w:cs="Times New Roman"/>
                <w:i/>
                <w:iCs/>
                <w:sz w:val="24"/>
                <w:szCs w:val="24"/>
              </w:rPr>
              <w:t xml:space="preserve">3. Các cơ quan quy định tại Điều 10 có trách nhiệm chuẩn hóa dữ liệu, cung cấp thông tin đầy đủ, kịp thời, chính xác; triển khai ứng dụng khoa học, công nghệ và chuyển đổi số theo tiêu chuẩn kỹ thuật chung; bảo đảm an toàn, an ninh thông tin; phối hợp kết nối, chia sẻ dữ liệu với Cơ sở dữ liệu quốc gia về pháp luật.” </w:t>
            </w:r>
          </w:p>
          <w:p w:rsidR="00F05258"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c) Đề nghị cơ quan chủ trì soạn thảo nghiên cứu bổ sung quy định nguyên tắc xác định cơ quan có trách nhiệm thực hiện hợp nhất văn bản trong trường hợp một văn bản sửa nhiều văn bản mà các văn bản được sửa đổi, bổ sung do nhiều cơ quan khác nhau tham mưu ban hành trước đó. Đồng thời, đề nghị bổ sung quy định nguyên tắc xác định cơ quan có trách nhiệm thực hiện hợp nhất văn bản trong trường hợp một văn bản được sửa đổi, bổ sung nhiều lần tại các văn bản khác nhau để thuận lợi trong thực tiễn áp dụng các quy định.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d) Đề nghị nghiên cứu bổ sung quy định điều chỉnh về hiệu lực của những văn bản hợp nhất đối với những văn bản được sửa đổi, bổ sung nhiều lần thì việc xác định hiệu lực của những văn bản </w:t>
            </w:r>
            <w:r w:rsidRPr="0022413D">
              <w:rPr>
                <w:rFonts w:ascii="Times New Roman" w:eastAsia="Times New Roman" w:hAnsi="Times New Roman" w:cs="Times New Roman"/>
                <w:sz w:val="24"/>
                <w:szCs w:val="24"/>
              </w:rPr>
              <w:lastRenderedPageBreak/>
              <w:t>hợp nhất thực hiện trước lần sửa đổi, bổ sung gần nhất sẽ xác định như thế nào.</w:t>
            </w:r>
          </w:p>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 xml:space="preserve">3. Tại dự thảo Phụ lục kèm theo Pháp lệnh: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Đề nghị cơ quan chủ trì soạn thảo nghiên cứu, cân nhắc sửa đổi phần hướng dẫn trình bày chú thích tại văn bản hợp nhất tại dự thảo Phụ lục để thuận tiện trong quá trình hợp nhất, tra cứu, áp dụng văn bản hợp nhất. Đề xuất cân nhắc chỉ ghi thông tin ngắn gọn như tên loại, số ký hiệu của văn bản mà không 3 nhất thiết phải nêu đầy đủ tên loại, số ký hiệu và tên gọi của văn bản.</w:t>
            </w:r>
          </w:p>
        </w:tc>
        <w:tc>
          <w:tcPr>
            <w:tcW w:w="4791" w:type="dxa"/>
          </w:tcPr>
          <w:p w:rsidR="003C399F" w:rsidRPr="0022413D" w:rsidRDefault="00F05258"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lastRenderedPageBreak/>
              <w:t>1.</w:t>
            </w:r>
            <w:r w:rsidRPr="0022413D">
              <w:rPr>
                <w:rFonts w:ascii="Times New Roman" w:eastAsia="Times New Roman" w:hAnsi="Times New Roman" w:cs="Times New Roman"/>
                <w:sz w:val="24"/>
                <w:szCs w:val="24"/>
              </w:rPr>
              <w:t xml:space="preserve"> Tiếp thu một phần.</w:t>
            </w:r>
          </w:p>
          <w:p w:rsidR="00F05258" w:rsidRPr="0022413D" w:rsidRDefault="00F05258"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2.</w:t>
            </w:r>
            <w:r w:rsidRPr="0022413D">
              <w:rPr>
                <w:rFonts w:ascii="Times New Roman" w:eastAsia="Times New Roman" w:hAnsi="Times New Roman" w:cs="Times New Roman"/>
                <w:sz w:val="24"/>
                <w:szCs w:val="24"/>
              </w:rPr>
              <w:t xml:space="preserve"> Nội dung giải trình:</w:t>
            </w:r>
          </w:p>
          <w:p w:rsidR="00521A6F" w:rsidRPr="0022413D" w:rsidRDefault="00F05258"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i/>
                <w:sz w:val="24"/>
                <w:szCs w:val="24"/>
              </w:rPr>
              <w:t>2.1.</w:t>
            </w:r>
            <w:r w:rsidRPr="0022413D">
              <w:rPr>
                <w:rFonts w:ascii="Times New Roman" w:eastAsia="Times New Roman" w:hAnsi="Times New Roman" w:cs="Times New Roman"/>
                <w:sz w:val="24"/>
                <w:szCs w:val="24"/>
              </w:rPr>
              <w:t xml:space="preserve"> Đối với ý kiến</w:t>
            </w:r>
            <w:r w:rsidR="00521A6F" w:rsidRPr="0022413D">
              <w:rPr>
                <w:rFonts w:ascii="Times New Roman" w:eastAsia="Times New Roman" w:hAnsi="Times New Roman" w:cs="Times New Roman"/>
                <w:sz w:val="24"/>
                <w:szCs w:val="24"/>
              </w:rPr>
              <w:t xml:space="preserve"> đề nghị</w:t>
            </w:r>
            <w:r w:rsidRPr="0022413D">
              <w:rPr>
                <w:rFonts w:ascii="Times New Roman" w:eastAsia="Times New Roman" w:hAnsi="Times New Roman" w:cs="Times New Roman"/>
                <w:sz w:val="24"/>
                <w:szCs w:val="24"/>
              </w:rPr>
              <w:t xml:space="preserve"> </w:t>
            </w:r>
            <w:r w:rsidR="00521A6F" w:rsidRPr="0022413D">
              <w:rPr>
                <w:rFonts w:ascii="Times New Roman" w:eastAsia="Times New Roman" w:hAnsi="Times New Roman" w:cs="Times New Roman"/>
                <w:sz w:val="24"/>
                <w:szCs w:val="24"/>
              </w:rPr>
              <w:t>nghiên cứu bổ sung quy định nguyên tắc xác định cơ quan có trách nhiệm thực hiện hợp nhất văn bản trong trường hợp một văn bản sửa nhiều văn bản mà các văn bản được sửa đổi, bổ sung do nhiều cơ quan khác nhau tham mưu ban hành trước đó. Đồng thời, đề nghị bổ sung quy định nguyên tắc xác định cơ quan có trách nhiệm thực hiện hợp nhất văn bản trong trường hợp một văn bản được sửa đổi, bổ sung nhiều lần tại các văn bản khác nhau để thuận lợi trong thực tiễn áp dụng các quy định:</w:t>
            </w:r>
          </w:p>
          <w:p w:rsidR="00521A6F" w:rsidRPr="0022413D" w:rsidRDefault="00521A6F"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Giải trình:</w:t>
            </w:r>
          </w:p>
          <w:p w:rsidR="00521A6F" w:rsidRPr="0022413D" w:rsidRDefault="00521A6F"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Dự thảo Pháp lệnh đã quy định cụ thể trách nhiệm hợp nhất văn bản, theo đó, đối với văn bản của Quốc hội, Ủy ban Thường vụ quốc hội, cơ quan có trách nhiệm hợp nhất, ký xác thực văn bản hợp nhất là Văn phòng Quốc hội; đối với văn bản khác, nguyên tắc chung là cơ quan chủ trì soạn thảo văn bản được sửa đổi, bổ sung là có quan có trách nhiệm hợp nhất, ký xác thực văn bản hợp nhất (thực hiện trong cả trường hợp một văn bản sửa đổi, bổ sung nhiều văn bản và trường hợp một văn bản được sửa đổi, bổ sung bởi nhiều văn bản khác nhau).</w:t>
            </w:r>
          </w:p>
          <w:p w:rsidR="00521A6F" w:rsidRPr="0022413D" w:rsidRDefault="00521A6F"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i/>
                <w:sz w:val="24"/>
                <w:szCs w:val="24"/>
              </w:rPr>
              <w:lastRenderedPageBreak/>
              <w:t>2.2.</w:t>
            </w:r>
            <w:r w:rsidRPr="0022413D">
              <w:rPr>
                <w:rFonts w:ascii="Times New Roman" w:eastAsia="Times New Roman" w:hAnsi="Times New Roman" w:cs="Times New Roman"/>
                <w:sz w:val="24"/>
                <w:szCs w:val="24"/>
              </w:rPr>
              <w:t xml:space="preserve"> Đối với ý kiến đề nghị nghiên cứu bổ sung quy định điều chỉnh về hiệu lực của những văn bản hợp nhất đối với những văn bản được sửa đổi, bổ sung nhiều lần thì việc xác định hiệu lực của những văn bản hợp nhất thực hiện trước lần sửa đổi, bổ sung gần nhất sẽ xác định như thế nào:</w:t>
            </w:r>
          </w:p>
          <w:p w:rsidR="00521A6F" w:rsidRPr="0022413D" w:rsidRDefault="00521A6F"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xml:space="preserve">* Giải trình: </w:t>
            </w:r>
          </w:p>
          <w:p w:rsidR="00F05258" w:rsidRPr="0022413D" w:rsidRDefault="00521A6F"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Các cơ quan thực hiện nguyên tắc áp dụng pháp luật để xác định việc áp dụng quy định pháp luật nào tại thời điểm nào và theo đó, sử dụng văn bản hợp nhất tương ứng, phù hợp với thời điểm áp dụng pháp luật đó. Các văn bản hợp nhất đều có giá trị tra cứu, áp dụng, thi hành pháp luật theo thời điểm áp dụng pháp luật, do đó, không thực hiện việc bãi bỏ, thay thế văn bản hợp nhất hoặc phủ định hiệu lực của văn bản hợp nhất tại thời điểm trước.</w:t>
            </w:r>
          </w:p>
          <w:p w:rsidR="00F05258" w:rsidRPr="0022413D" w:rsidRDefault="00F05258" w:rsidP="0022413D">
            <w:pPr>
              <w:jc w:val="both"/>
              <w:rPr>
                <w:rFonts w:ascii="Times New Roman" w:eastAsia="Times New Roman" w:hAnsi="Times New Roman" w:cs="Times New Roman"/>
                <w:sz w:val="24"/>
                <w:szCs w:val="24"/>
              </w:rPr>
            </w:pPr>
          </w:p>
        </w:tc>
      </w:tr>
      <w:tr w:rsidR="003C399F" w:rsidRPr="0022413D" w:rsidTr="00285186">
        <w:tc>
          <w:tcPr>
            <w:tcW w:w="984" w:type="dxa"/>
          </w:tcPr>
          <w:p w:rsidR="003C399F" w:rsidRPr="0022413D" w:rsidRDefault="003C399F" w:rsidP="0022413D">
            <w:pPr>
              <w:numPr>
                <w:ilvl w:val="0"/>
                <w:numId w:val="1"/>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Bộ Văn hóa, Thể thao và Du lịch</w:t>
            </w:r>
          </w:p>
        </w:tc>
        <w:tc>
          <w:tcPr>
            <w:tcW w:w="6413" w:type="dxa"/>
          </w:tcPr>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 Về kỹ thuật văn bản sửa đổi, bổ sung một số điều của một văn bản: Đề nghị Bộ Tư pháp thực hiện theo Mẫu số 23 Phụ lục III ban hành kèm theo Nghị định số 78/2025/NĐ-CP ngày 01/4/2025 của Chính phủ quy định chi tiết một số điều và biện pháp để tổ chức, hướng dẫn thi hành Luật Ban hành văn bản quy phạm pháp luật được sửa đổi, bổ sung bởi Nghị định số 187/2025/NĐ-CP ngày 01/7/2025.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Bộ Văn hóa, Thể thao và Du lịch chọn Phương án 1 tại khoản 3, khoản 4 và khoản 5 Điều 1 dự thảo Pháp lệnh.</w:t>
            </w:r>
          </w:p>
        </w:tc>
        <w:tc>
          <w:tcPr>
            <w:tcW w:w="4791" w:type="dxa"/>
          </w:tcPr>
          <w:p w:rsidR="003C399F" w:rsidRPr="0022413D" w:rsidRDefault="00521A6F"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Tiếp thu.</w:t>
            </w:r>
          </w:p>
        </w:tc>
      </w:tr>
      <w:tr w:rsidR="003C399F" w:rsidRPr="0022413D" w:rsidTr="00285186">
        <w:tc>
          <w:tcPr>
            <w:tcW w:w="984" w:type="dxa"/>
          </w:tcPr>
          <w:p w:rsidR="003C399F" w:rsidRPr="0022413D" w:rsidRDefault="003C399F" w:rsidP="0022413D">
            <w:pPr>
              <w:numPr>
                <w:ilvl w:val="0"/>
                <w:numId w:val="1"/>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Bộ Y tế</w:t>
            </w:r>
          </w:p>
        </w:tc>
        <w:tc>
          <w:tcPr>
            <w:tcW w:w="6413" w:type="dxa"/>
          </w:tcPr>
          <w:p w:rsidR="00521A6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1. Khoản 3 Điều 1 sửa đổi, bổ sung Điều 5 Bộ Y tế lựa chọn phương án 1. </w:t>
            </w:r>
          </w:p>
          <w:p w:rsidR="00521A6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2. Khoản 4 Điều 1 sửa đổi, bổ sung Điều 6 Bộ Y tế lựa chọn phương án 1. </w:t>
            </w:r>
          </w:p>
          <w:p w:rsidR="00521A6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3. Khoản 5 Điều 1 sửa đổi, bổ sung Điều 7 </w:t>
            </w:r>
          </w:p>
          <w:p w:rsidR="00521A6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a) Bộ Y tế lựa chọn phương án 1.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b) Tại phương án 1: Khoản 3 Điều 7 dự thảo quy định: “3. Bộ trưởng, Thủ trưởng cơ quan ngang bộ, tổ chức thực hiện việc hợp nhất và ký xác thực văn bản hợp nhất đối với văn bản do mình ban hành, văn bản liên tịch do cơ quan mình chủ trì soạn thảo.”, đề nghị quy định cụ thể chủ thể bộ nào sẽ thực hiện hợp nhất văn bản quy phạm pháp luật trong trường hợp xây dựng Thông tư liên tịch, với ví dụ cụ thể như sau: Ngày 01/8/2013, Bộ trưởng Bộ Y </w:t>
            </w:r>
            <w:r w:rsidRPr="0022413D">
              <w:rPr>
                <w:rFonts w:ascii="Times New Roman" w:eastAsia="Times New Roman" w:hAnsi="Times New Roman" w:cs="Times New Roman"/>
                <w:sz w:val="24"/>
                <w:szCs w:val="24"/>
              </w:rPr>
              <w:lastRenderedPageBreak/>
              <w:t>tế, Bộ trưởng Bộ Công Thương, Bộ trưởng Bộ Nông nghiệp và Phát triển nông thôn ban hành Thông tư liên tịch số 20/2013/TTLT-BYT-BCT-BNNPTNT quy định điều kiện, trình tự thủ tục chỉ định cơ sở kiểm nghiệm thực phẩm phục vụ quản lý Nhà nước.</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Ngày 19/6/2025, Bộ trưởng Bộ Công thương ban hành Thông tư số 38/2025/TT-BCT sửa đổi, bổ sung một số quy định về phân cấp thực hiện thủ tục hành chính trong các lĩnh vực thuộc phạm vi quản lý của Bộ Công Thương, trong đó, có sửa đổi, bổ sung nội dung Thông tư liên tịch số 20/2013/TTLTBYT-BCT-BNNPTNT.</w:t>
            </w:r>
          </w:p>
          <w:p w:rsidR="00521A6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Vậy trong trường hợp này, Bộ nào sẽ thực hiện việc hợp nhất Thông tư số 38/2025/TT-BCT và Thông tư liên tịch số 20/2013/TTLT-BYT-BCTBNNPTNT. Nếu Bộ Y tế thực hiện hợp nhất là không phù hợp, do Thông tư liên tịch là 03 Bộ cùng đồng thời xây dựng, có trách nhiệm pháp lý ngang nhau. Bên cạnh đó, Thông tư số 38/2025/TT-BCT do Bộ Công thương chủ trì xây dựng. </w:t>
            </w:r>
          </w:p>
          <w:p w:rsidR="005B76A0"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4. Khoản 5 Điều 1 sửa đổi, bổ sung Điều 8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a) Bộ Y tế lựa chọn phương án 1.</w:t>
            </w:r>
          </w:p>
          <w:p w:rsidR="005B76A0"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b) Tại phương án 01: Đề nghị rà soát khoản 1 và khoản 2 Điều này về thời hạn phải đăng tải văn bản hợp nhất văn bản quy phạm pháp luật trên Công báo điện tử và Cơ sở dữ liệu quốc gia về pháp luật, cụ thể, tại khoản 1 quy định: “Trong thời hạn 02 ngày làm việc, kể từ ngày ký xác thực, cơ quan ký xác thực văn bản hợp nhất có trách nhiệm gửi văn bản hợp nhất để đăng tải trên Công báo điện tử và Cơ sở dữ liệu quốc gia về pháp luật”, tuy nhiên, tại khoản 2 quy định: “Cơ quan thực hiện việc hợp nhất có trách nhiệm gửi văn bản hợp nhất cho cơ quan Công báo để thực hiện việc đăng Công báo. Trong thời hạn 03 ngày làm việc, kể từ ngày </w:t>
            </w:r>
            <w:r w:rsidRPr="0022413D">
              <w:rPr>
                <w:rFonts w:ascii="Times New Roman" w:eastAsia="Times New Roman" w:hAnsi="Times New Roman" w:cs="Times New Roman"/>
                <w:sz w:val="24"/>
                <w:szCs w:val="24"/>
              </w:rPr>
              <w:lastRenderedPageBreak/>
              <w:t xml:space="preserve">ký xác thực, văn bản hợp nhất phải được đăng tải trên Công báo điện tử, Cơ sở dữ liệu quốc gia về pháp luật.”.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c) Tại phương án 01: Khoản 2 quy định: “2. Văn bản hợp nhất phải được đăng đồng thời với văn bản sửa đổi, bổ sung trên cùng một số Công báo.”, đề nghị làm rõ lý do văn bản hợp nhất văn bản quy phạm pháp luật cần phải được đăng đồng thời với văn bản sửa đổi, bổ sung để bảo đảm tính khả thi, bởi vì văn bản sửa đổi, bổ sung phải được ban hành thì mới xây dựng được văn bản hợp nhất.</w:t>
            </w:r>
          </w:p>
        </w:tc>
        <w:tc>
          <w:tcPr>
            <w:tcW w:w="4791" w:type="dxa"/>
          </w:tcPr>
          <w:p w:rsidR="003C399F" w:rsidRPr="0022413D" w:rsidRDefault="00521A6F"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lastRenderedPageBreak/>
              <w:t>1.</w:t>
            </w:r>
            <w:r w:rsidRPr="0022413D">
              <w:rPr>
                <w:rFonts w:ascii="Times New Roman" w:eastAsia="Times New Roman" w:hAnsi="Times New Roman" w:cs="Times New Roman"/>
                <w:sz w:val="24"/>
                <w:szCs w:val="24"/>
              </w:rPr>
              <w:t xml:space="preserve"> Tiếp thu một phần.</w:t>
            </w:r>
          </w:p>
          <w:p w:rsidR="00521A6F" w:rsidRPr="0022413D" w:rsidRDefault="00521A6F"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2.</w:t>
            </w:r>
            <w:r w:rsidRPr="0022413D">
              <w:rPr>
                <w:rFonts w:ascii="Times New Roman" w:eastAsia="Times New Roman" w:hAnsi="Times New Roman" w:cs="Times New Roman"/>
                <w:sz w:val="24"/>
                <w:szCs w:val="24"/>
              </w:rPr>
              <w:t xml:space="preserve"> Nội dung giải trình:</w:t>
            </w:r>
          </w:p>
          <w:p w:rsidR="00521A6F" w:rsidRPr="0022413D" w:rsidRDefault="00521A6F"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i/>
                <w:sz w:val="24"/>
                <w:szCs w:val="24"/>
              </w:rPr>
              <w:t xml:space="preserve">2.1. </w:t>
            </w:r>
            <w:r w:rsidR="001203FB" w:rsidRPr="0022413D">
              <w:rPr>
                <w:rFonts w:ascii="Times New Roman" w:eastAsia="Times New Roman" w:hAnsi="Times New Roman" w:cs="Times New Roman"/>
                <w:sz w:val="24"/>
                <w:szCs w:val="24"/>
              </w:rPr>
              <w:t>Đối với ý kiến đề nghị quy định cụ thể chủ thể bộ nào sẽ thực hiện hợp nhất văn bản quy phạm pháp luật trong trường hợp xây dựng Thông tư liên tịch:</w:t>
            </w:r>
          </w:p>
          <w:p w:rsidR="001203FB" w:rsidRPr="0022413D" w:rsidRDefault="001203FB"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xml:space="preserve">* Giải trình: </w:t>
            </w:r>
          </w:p>
          <w:p w:rsidR="001203FB" w:rsidRPr="0022413D" w:rsidRDefault="001203FB"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Pháp lệnh hiện hành đã quy định </w:t>
            </w:r>
            <w:r w:rsidR="005B76A0" w:rsidRPr="0022413D">
              <w:rPr>
                <w:rFonts w:ascii="Times New Roman" w:eastAsia="Times New Roman" w:hAnsi="Times New Roman" w:cs="Times New Roman"/>
                <w:sz w:val="24"/>
                <w:szCs w:val="24"/>
              </w:rPr>
              <w:t>“</w:t>
            </w:r>
            <w:r w:rsidRPr="0022413D">
              <w:rPr>
                <w:rFonts w:ascii="Times New Roman" w:eastAsia="Times New Roman" w:hAnsi="Times New Roman" w:cs="Times New Roman"/>
                <w:sz w:val="24"/>
                <w:szCs w:val="24"/>
              </w:rPr>
              <w:t xml:space="preserve">Bộ trưởng, Thủ trưởng cơ quan ngang bộ, tổ chức thực hiện việc hợp nhất và ký xác thực văn bản hợp nhất đối với văn bản do mình ban hành, </w:t>
            </w:r>
            <w:r w:rsidRPr="0022413D">
              <w:rPr>
                <w:rFonts w:ascii="Times New Roman" w:eastAsia="Times New Roman" w:hAnsi="Times New Roman" w:cs="Times New Roman"/>
                <w:sz w:val="24"/>
                <w:szCs w:val="24"/>
                <w:u w:val="single"/>
              </w:rPr>
              <w:t>văn bản liên tịch do cơ quan mình chủ trì soạn thảo</w:t>
            </w:r>
            <w:r w:rsidR="005B76A0" w:rsidRPr="0022413D">
              <w:rPr>
                <w:rFonts w:ascii="Times New Roman" w:eastAsia="Times New Roman" w:hAnsi="Times New Roman" w:cs="Times New Roman"/>
                <w:sz w:val="24"/>
                <w:szCs w:val="24"/>
              </w:rPr>
              <w:t>”</w:t>
            </w:r>
            <w:r w:rsidRPr="0022413D">
              <w:rPr>
                <w:rFonts w:ascii="Times New Roman" w:eastAsia="Times New Roman" w:hAnsi="Times New Roman" w:cs="Times New Roman"/>
                <w:sz w:val="24"/>
                <w:szCs w:val="24"/>
              </w:rPr>
              <w:t>.</w:t>
            </w:r>
            <w:r w:rsidR="005B76A0" w:rsidRPr="0022413D">
              <w:rPr>
                <w:rFonts w:ascii="Times New Roman" w:eastAsia="Times New Roman" w:hAnsi="Times New Roman" w:cs="Times New Roman"/>
                <w:sz w:val="24"/>
                <w:szCs w:val="24"/>
              </w:rPr>
              <w:t xml:space="preserve"> Theo đó, trường hợp Thông tư liên tịch được sửa đổi, </w:t>
            </w:r>
            <w:r w:rsidR="005B76A0" w:rsidRPr="0022413D">
              <w:rPr>
                <w:rFonts w:ascii="Times New Roman" w:eastAsia="Times New Roman" w:hAnsi="Times New Roman" w:cs="Times New Roman"/>
                <w:sz w:val="24"/>
                <w:szCs w:val="24"/>
              </w:rPr>
              <w:lastRenderedPageBreak/>
              <w:t>bổ sung thì cơ quan chủ trì soạn thảo Thông tư liên tịch đó là cơ quan thực hiện hợp nhất và ký xác thực văn bản hợp nhất. Thời gian qua, Bộ Tư pháp không nhận được phản ánh về khó khăn, vướng mắc khi áp dụng quy định này.</w:t>
            </w:r>
          </w:p>
          <w:p w:rsidR="005B76A0" w:rsidRPr="0022413D" w:rsidRDefault="005B76A0"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i/>
                <w:sz w:val="24"/>
                <w:szCs w:val="24"/>
              </w:rPr>
              <w:t>2.2.</w:t>
            </w:r>
            <w:r w:rsidRPr="0022413D">
              <w:rPr>
                <w:rFonts w:ascii="Times New Roman" w:eastAsia="Times New Roman" w:hAnsi="Times New Roman" w:cs="Times New Roman"/>
                <w:sz w:val="24"/>
                <w:szCs w:val="24"/>
              </w:rPr>
              <w:t xml:space="preserve"> Đối với ý kiến về việc lựa chọn phương án 1 khi sửa đổi Điều 8 Pháp lệnh về việc đăng tải văn bản hợp nhất:</w:t>
            </w:r>
          </w:p>
          <w:p w:rsidR="005B76A0" w:rsidRPr="0022413D" w:rsidRDefault="005B76A0"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Giải trình:</w:t>
            </w:r>
          </w:p>
          <w:p w:rsidR="005B76A0" w:rsidRPr="0022413D" w:rsidRDefault="005B76A0"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Hiện nay, dự thảo Pháp lệnh chỉ đưa 01 phương án đối với việc sửa đổi, bổ sung Điều 8.</w:t>
            </w:r>
          </w:p>
          <w:p w:rsidR="005B76A0" w:rsidRPr="0022413D" w:rsidRDefault="005B76A0"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i/>
                <w:sz w:val="24"/>
                <w:szCs w:val="24"/>
              </w:rPr>
              <w:t>2.3.</w:t>
            </w:r>
            <w:r w:rsidRPr="0022413D">
              <w:rPr>
                <w:rFonts w:ascii="Times New Roman" w:eastAsia="Times New Roman" w:hAnsi="Times New Roman" w:cs="Times New Roman"/>
                <w:sz w:val="24"/>
                <w:szCs w:val="24"/>
              </w:rPr>
              <w:t xml:space="preserve"> Đối với ý kiến về thời hạn đăng tải văn bản hợp nhất:</w:t>
            </w:r>
          </w:p>
          <w:p w:rsidR="005B76A0" w:rsidRPr="0022413D" w:rsidRDefault="005B76A0"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Giải trình:</w:t>
            </w:r>
          </w:p>
          <w:p w:rsidR="005B76A0" w:rsidRPr="0022413D" w:rsidRDefault="005B76A0"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Trên cơ sở tiếp tục chỉnh lý, hiện nay, dự thảo Pháp lệnh quy định trong thời hạn 01 ngày làm việc, kể từ ngày ký xác thực, cơ quan ký xác thực văn bản hợp nhất có trách nhiệm gửi văn bản hợp nhất để đăng tải trên Công báo điện tử, Cơ sở dữ liệu quốc gia về pháp luật và Cổng Pháp luật quốc gia, đồng thời, đăng tải trên cổng hoặc trang thông tin điện tử của các cơ quan. Đồng thời, quy định Trong thời hạn 0</w:t>
            </w:r>
            <w:r w:rsidR="00EC0781" w:rsidRPr="0022413D">
              <w:rPr>
                <w:rFonts w:ascii="Times New Roman" w:eastAsia="Times New Roman" w:hAnsi="Times New Roman" w:cs="Times New Roman"/>
                <w:sz w:val="24"/>
                <w:szCs w:val="24"/>
              </w:rPr>
              <w:t>1</w:t>
            </w:r>
            <w:r w:rsidRPr="0022413D">
              <w:rPr>
                <w:rFonts w:ascii="Times New Roman" w:eastAsia="Times New Roman" w:hAnsi="Times New Roman" w:cs="Times New Roman"/>
                <w:sz w:val="24"/>
                <w:szCs w:val="24"/>
              </w:rPr>
              <w:t xml:space="preserve"> ngày làm việc, kể từ ngày </w:t>
            </w:r>
            <w:r w:rsidR="00EC0781" w:rsidRPr="0022413D">
              <w:rPr>
                <w:rFonts w:ascii="Times New Roman" w:eastAsia="Times New Roman" w:hAnsi="Times New Roman" w:cs="Times New Roman"/>
                <w:sz w:val="24"/>
                <w:szCs w:val="24"/>
              </w:rPr>
              <w:t>nhận được văn bản hợp nhất</w:t>
            </w:r>
            <w:r w:rsidRPr="0022413D">
              <w:rPr>
                <w:rFonts w:ascii="Times New Roman" w:eastAsia="Times New Roman" w:hAnsi="Times New Roman" w:cs="Times New Roman"/>
                <w:sz w:val="24"/>
                <w:szCs w:val="24"/>
              </w:rPr>
              <w:t>, văn bản hợp nhất phải được đăng tải trên Công báo điện tử, Cơ s</w:t>
            </w:r>
            <w:r w:rsidR="00EC0781" w:rsidRPr="0022413D">
              <w:rPr>
                <w:rFonts w:ascii="Times New Roman" w:eastAsia="Times New Roman" w:hAnsi="Times New Roman" w:cs="Times New Roman"/>
                <w:sz w:val="24"/>
                <w:szCs w:val="24"/>
              </w:rPr>
              <w:t>ở dữ liệu quốc gia về pháp luật, Cổng Pháp luật quốc gia.</w:t>
            </w:r>
          </w:p>
          <w:p w:rsidR="001203FB" w:rsidRPr="0022413D" w:rsidRDefault="005B76A0"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Theo đó, cơ quan ký xác thực văn bản có thời hạn 01 ngày làm việc để gửi văn bản hợp nhất đến cơ quan đăng tải, cơ quan có trách nhiệm </w:t>
            </w:r>
            <w:r w:rsidRPr="0022413D">
              <w:rPr>
                <w:rFonts w:ascii="Times New Roman" w:eastAsia="Times New Roman" w:hAnsi="Times New Roman" w:cs="Times New Roman"/>
                <w:sz w:val="24"/>
                <w:szCs w:val="24"/>
              </w:rPr>
              <w:lastRenderedPageBreak/>
              <w:t>đăng tải văn bản hợp nhất có thời hạn 01 ngày để đăng tải văn bản hợp nhất.</w:t>
            </w:r>
          </w:p>
        </w:tc>
      </w:tr>
      <w:tr w:rsidR="003C399F" w:rsidRPr="0022413D" w:rsidTr="00285186">
        <w:tc>
          <w:tcPr>
            <w:tcW w:w="984" w:type="dxa"/>
          </w:tcPr>
          <w:p w:rsidR="003C399F" w:rsidRPr="0022413D" w:rsidRDefault="003C399F" w:rsidP="0022413D">
            <w:pPr>
              <w:numPr>
                <w:ilvl w:val="0"/>
                <w:numId w:val="1"/>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Ngân hàng Nhà nước Việt Nam</w:t>
            </w:r>
          </w:p>
        </w:tc>
        <w:tc>
          <w:tcPr>
            <w:tcW w:w="6413"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1. Về dự thảo Pháp lệnh: Điều 5, Điều 6, Điều 7 liên quan đến thời điểm áp dụng thực hiện hợp nhất văn bản QPPL</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Ngân hàng Nhà nước Việt Nam lựa chọn phương án 1 tại các Điều 5, 6, 7, do:</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(i) Không tạo thêm nhiệm vụ, áp lực cho cơ quan chủ trì soạn thảo văn bản QPPL sửa đổi, bổ sung vì cơ quan có thẩm quyền hợp nhất văn bản ngay tại thời điểm hoàn thiện, trình dự thảo văn bản QPPL sửa đổi, bổ sung. Đồng thời, giúp cơ quan chủ trì soạn thảo tập trung vào xây dựng nội dung văn bản thay vì phải tập trung nguồn lực để xử lý các vấn đề kỹ thuật do thực hiện hợp nhất văn bản.</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(ii) Việc hợp nhất văn bản thực hiện trên dự thảo văn bản QPPL sửa đổi, bổ sung khi chưa được trình, thông qua, ban hành dẫn tới không bảo đảm tính chính xác của văn bản.</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Do đó, việc hợp nhất văn bản chỉ thực hiện sau khi văn bản QPPL được thông qua, ban hành.</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Bên cạnh đó, việc văn bản hợp nhất được trình đồng thời ở giai đoạn trình xây dựng văn bản QPPL (như phương án 2) là chưa phù hợp với Luật ban hành văn bản QPPL năm 2025 (đã được sửa đổi, bổ sung), do hệ thống luật, nghị quyết của Quốc hội, pháp lệnh, nghị quyết của Ủy ban Thường vụ Quốc hội không quy định có văn bản hợp nhất.</w:t>
            </w:r>
          </w:p>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lastRenderedPageBreak/>
              <w:t>2. Về thời hạn hoàn thành văn bản hợp nhất tại Điều 5, 6, 7 của dự thảo</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Đề nghị Quý Bộ xem xét tăng thời gian phải hoàn thành văn bản hợp nhất, do:</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(i) Văn bản hợp nhất không phải văn bản QPPL, giá trị áp dụng mang tính viện dẫn nên quy định thời hạn ngắn là chưa cần thiết.</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(ii) Trong thực tiễn, có thời điểm nhiều bộ, ngành ban hành nhiều văn bản sửa đổi, bổ sung hoặc một văn bản sửa đổi nhiều văn bản. Vì vậy, việc đáp ứng thời hạn hoàn thành văn bản hợp nhất theo dự thảo Pháp lệnh là khó khả thi, chưa phù hợp thực tế.</w:t>
            </w:r>
          </w:p>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3. Về Phụ lục hướng dẫn kỹ thuật trình bày văn bản hợp nhất</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Đề nghị bổ sung thêm kỹ thuật hợp nhất đối với:</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 • Cách chú thích tuổi, biểu mẫu được bổ sung nhiều hơn.</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 • Kỹ thuật hợp nhất với Phụ lục.</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 • Cách chú thích đối với phần thi hành của văn bản sửa đổi, bổ sung sau khi hợp nhất tiếp tục được sửa đổi, bổ sung tại văn bản khác.</w:t>
            </w:r>
          </w:p>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sz w:val="24"/>
                <w:szCs w:val="24"/>
              </w:rPr>
              <w:t>Đồng thời, đề nghị Quý Bộ rà soát lại tổng thể Phụ lục hướng dẫn, cân nhắc việc thống nhất hóa với các kỹ thuật trình bày văn bản hợp nhất, vì trong thực tiễn có nhiều trường hợp phức tạp gây khó khăn cho đối tượng sử dụng văn bản hợp nhất.</w:t>
            </w:r>
          </w:p>
        </w:tc>
        <w:tc>
          <w:tcPr>
            <w:tcW w:w="4791" w:type="dxa"/>
          </w:tcPr>
          <w:p w:rsidR="003C399F" w:rsidRPr="0022413D" w:rsidRDefault="00F84E44"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lastRenderedPageBreak/>
              <w:t>1.</w:t>
            </w:r>
            <w:r w:rsidRPr="0022413D">
              <w:rPr>
                <w:rFonts w:ascii="Times New Roman" w:eastAsia="Times New Roman" w:hAnsi="Times New Roman" w:cs="Times New Roman"/>
                <w:sz w:val="24"/>
                <w:szCs w:val="24"/>
              </w:rPr>
              <w:t xml:space="preserve"> Tiếp thu một phần.</w:t>
            </w:r>
          </w:p>
          <w:p w:rsidR="00F84E44" w:rsidRPr="0022413D" w:rsidRDefault="00F84E44"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2.</w:t>
            </w:r>
            <w:r w:rsidRPr="0022413D">
              <w:rPr>
                <w:rFonts w:ascii="Times New Roman" w:eastAsia="Times New Roman" w:hAnsi="Times New Roman" w:cs="Times New Roman"/>
                <w:sz w:val="24"/>
                <w:szCs w:val="24"/>
              </w:rPr>
              <w:t xml:space="preserve"> Nội dung giải trình:</w:t>
            </w:r>
          </w:p>
          <w:p w:rsidR="00F84E44" w:rsidRPr="0022413D" w:rsidRDefault="00F84E44"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Đối với ý kiến tăng thời gian phải hoàn thành văn bản hợp nhất:</w:t>
            </w:r>
          </w:p>
          <w:p w:rsidR="00F84E44" w:rsidRPr="0022413D" w:rsidRDefault="00F84E44"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Giải trình:</w:t>
            </w:r>
          </w:p>
          <w:p w:rsidR="00F84E44" w:rsidRPr="0022413D" w:rsidRDefault="00F84E44"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Tại lần sửa đổi, bổ sung này, Bộ Tư pháp không đề xuất sửa đổi làm thay đổi thời hạn thực hiện hợp nhất văn bản so với quy định hiện hành.</w:t>
            </w:r>
          </w:p>
          <w:p w:rsidR="00F84E44" w:rsidRPr="0022413D" w:rsidRDefault="00F84E44"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Việc thực hiện hợp nhất, ký xác thực, đăng tải văn bản hợp nhất cần được thực hiện khẩn trương, nhất là trong bối cảnh hiện nay, văn bản QPPL được sửa đổi, bổ sung nhiều, tiến độ thực hiện gấp, nhằm góp phần bảo đảm tính minh bạch của hệ thống pháp luật. Đồng thời, trong thời gian tới, việc nghiên cứu, ứng dụng khoa học công nghệ, trí tuệ nhân tạo trong hoạt động hợp nhất sẽ góp phần rút ngắn thời gian thực hiện hợp nhất văn bản.</w:t>
            </w:r>
          </w:p>
          <w:p w:rsidR="00F84E44" w:rsidRPr="0022413D" w:rsidRDefault="00F84E44" w:rsidP="0022413D">
            <w:pPr>
              <w:jc w:val="both"/>
              <w:rPr>
                <w:rFonts w:ascii="Times New Roman" w:eastAsia="Times New Roman" w:hAnsi="Times New Roman" w:cs="Times New Roman"/>
                <w:sz w:val="24"/>
                <w:szCs w:val="24"/>
              </w:rPr>
            </w:pPr>
          </w:p>
          <w:p w:rsidR="00F84E44" w:rsidRPr="0022413D" w:rsidRDefault="00F84E44" w:rsidP="0022413D">
            <w:pPr>
              <w:jc w:val="both"/>
              <w:rPr>
                <w:rFonts w:ascii="Times New Roman" w:eastAsia="Times New Roman" w:hAnsi="Times New Roman" w:cs="Times New Roman"/>
                <w:sz w:val="24"/>
                <w:szCs w:val="24"/>
              </w:rPr>
            </w:pPr>
          </w:p>
        </w:tc>
      </w:tr>
      <w:tr w:rsidR="003C399F" w:rsidRPr="0022413D" w:rsidTr="00285186">
        <w:tc>
          <w:tcPr>
            <w:tcW w:w="984" w:type="dxa"/>
          </w:tcPr>
          <w:p w:rsidR="003C399F" w:rsidRPr="0022413D" w:rsidRDefault="003C399F" w:rsidP="0022413D">
            <w:pPr>
              <w:numPr>
                <w:ilvl w:val="0"/>
                <w:numId w:val="1"/>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Kiểm toán Nhà nước</w:t>
            </w:r>
          </w:p>
        </w:tc>
        <w:tc>
          <w:tcPr>
            <w:tcW w:w="6413" w:type="dxa"/>
          </w:tcPr>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1. Về thời hạn ký xác thực văn bản hợp nhất: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Dự thảo quy định thời hạn ký xác thực văn bản hợp nhất đối với văn bản do Chủ tịch nước, Chính phủ, Thủ tướng Chính phủ ban hành và văn bản do Chính phủ liên tịch ban hành là 7 ngày làm việc kể từ ngày văn bản sửa đổi, bổ sung được ký ban hành (khoản 4 Điều 1); văn bản do Quốc hội, Ủy ban Thường vụ Quốc hội ban hành và văn bản do Ủy ban Thường vụ Quốc hội liên tịch ban hành; văn bản do các cơ quan của Nhà nước, người có thẩm quyền khác ban hành hoặc liên tịch ban hành là 5 ngày làm việc </w:t>
            </w:r>
            <w:r w:rsidRPr="0022413D">
              <w:rPr>
                <w:rFonts w:ascii="Times New Roman" w:eastAsia="Times New Roman" w:hAnsi="Times New Roman" w:cs="Times New Roman"/>
                <w:sz w:val="24"/>
                <w:szCs w:val="24"/>
              </w:rPr>
              <w:lastRenderedPageBreak/>
              <w:t xml:space="preserve">kể từ ngày văn bản sửa đổi, bổ sung được công bố hoặc ký ban hành (khoản 3, khoản 5 Điều 1):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Đề nghị cân nhắc lại quy định này theo hướng tăng thời hạn ký xác thực văn bản hợp nhất, vì việc quy định thời hạn 5 ngày và 7 ngày làm việc là khó khả thi; mặt khác mục đích việc hợp nhất văn bản chỉ nhằm tạo điều kiện thuận lợi cho cá nhân, tổ chức trong quá trình nghiên cứu, áp dụng và thi hành pháp luật.</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2. Về cơ quan xây dựng dự thảo văn bản hợp nhất: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Nhất trí với phương án 2 của các khoản 3, 4, 5 Điều 1 của dự thảo Pháp lệnh (sửa đổi, bổ sung Điều 5, Điều 6, Điều 7) về việc giao đơn vị chủ trì soạn thảo văn bản sửa đổi, bổ sung có trách nhiệm xây dựng dự thảo văn bản hợp nhất. Tuy nhiên, đề nghị xem xét lại quy định yêu cầu “trình dự thảo văn bản hợp nhất cùng với dự thảo văn bản sửa đổi, bổ sung ở giai đoạn trình ký ban hành hoặc thông qua văn bản sửa đổi, bổ sung”. Vì nội dung này không phù hợp với quy định của Luật ban hành văn bản quy phạm pháp luật về hồ sơ trình văn bản quy phạm pháp luật.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3. Về sử dụng văn bản hợp nhất:</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Tại khoản 2 Điều 1 của Dự thảo (sửa đổi, bổ sung Điều 4) quy định:</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“1. Văn bản hợp nhất được sử dụng chính thức trong việc áp dụng và thi hành pháp luật.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2. Cơ quan nhà nước, tổ chức, cá nhân được viện dẫn trực tiếp văn bản hợp nhất trong văn bản hành chính, văn bản tố tụng, giao dịch dân sự và có giá trị như viện dẫn văn bản quy phạm pháp luật”.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Đề nghị bổ sung 1 điều quy định rõ về giá trị pháp lý của văn bản hợp nhất để làm cơ sở cho việc viện dẫn, áp dụng và thi hành pháp luật.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4. Về xử lý trách nhiệm khi có sai sót trong hợp nhất văn bản gây thiệt hại cho nhà nước, tổ chức, cá nhân: </w:t>
            </w:r>
          </w:p>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sz w:val="24"/>
                <w:szCs w:val="24"/>
              </w:rPr>
              <w:lastRenderedPageBreak/>
              <w:t>Để giải quyết trường hợp phát sinh khi có sai sót trong văn bản hợp nhất, tại khoản 1 Điều 9 Pháp lệnh Hợp nhất văn bản quy phạm pháp luật năm 2012 quy định “trong trường hợp do sai sót về kỹ thuật dẫn đến nội dung của văn bản hợp nhất khác với nội dung của văn bản được hợp nhất thì áp dụng các quy định của văn bản được hợp nhất.</w:t>
            </w:r>
          </w:p>
        </w:tc>
        <w:tc>
          <w:tcPr>
            <w:tcW w:w="4791" w:type="dxa"/>
          </w:tcPr>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lastRenderedPageBreak/>
              <w:t>1.</w:t>
            </w:r>
            <w:r w:rsidRPr="0022413D">
              <w:rPr>
                <w:rFonts w:ascii="Times New Roman" w:eastAsia="Times New Roman" w:hAnsi="Times New Roman" w:cs="Times New Roman"/>
                <w:sz w:val="24"/>
                <w:szCs w:val="24"/>
              </w:rPr>
              <w:t xml:space="preserve"> Tiếp thu một phần.</w:t>
            </w:r>
          </w:p>
          <w:p w:rsidR="00E6702D"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2.</w:t>
            </w:r>
            <w:r w:rsidRPr="0022413D">
              <w:rPr>
                <w:rFonts w:ascii="Times New Roman" w:eastAsia="Times New Roman" w:hAnsi="Times New Roman" w:cs="Times New Roman"/>
                <w:sz w:val="24"/>
                <w:szCs w:val="24"/>
              </w:rPr>
              <w:t xml:space="preserve"> Nội dung giải trình:</w:t>
            </w:r>
          </w:p>
          <w:p w:rsidR="00E6702D"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Đối với ý kiến đề nghị quy định theo hướng tăng thời hạn ký xác thực văn bản hợp nhất:</w:t>
            </w:r>
          </w:p>
          <w:p w:rsidR="00E6702D" w:rsidRPr="0022413D" w:rsidRDefault="00E6702D"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Giải trình:</w:t>
            </w:r>
          </w:p>
          <w:p w:rsidR="00E6702D"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Tại lần sửa đổi, bổ sung này, Bộ Tư pháp không đề xuất sửa đổi làm thay đổi thời hạn thực hiện hợp nhất văn bản so với quy định hiện hành.</w:t>
            </w:r>
          </w:p>
          <w:p w:rsidR="00E6702D"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Việc thực hiện hợp nhất, ký xác thực, đăng tải văn bản hợp nhất cần được thực hiện khẩn </w:t>
            </w:r>
            <w:r w:rsidRPr="0022413D">
              <w:rPr>
                <w:rFonts w:ascii="Times New Roman" w:eastAsia="Times New Roman" w:hAnsi="Times New Roman" w:cs="Times New Roman"/>
                <w:sz w:val="24"/>
                <w:szCs w:val="24"/>
              </w:rPr>
              <w:lastRenderedPageBreak/>
              <w:t>trương, nhất là trong bối cảnh hiện nay, văn bản QPPL được sửa đổi, bổ sung nhiều, tiến độ thực hiện gấp, nhằm góp phần bảo đảm tính minh bạch của hệ thống pháp luật. Đồng thời, trong thời gian tới, việc nghiên cứu, ứng dụng khoa học công nghệ, trí tuệ nhân tạo trong hoạt động hợp nhất sẽ góp phần rút ngắn thời gian thực hiện hợp nhất văn bản.</w:t>
            </w:r>
          </w:p>
          <w:p w:rsidR="00E6702D" w:rsidRPr="0022413D" w:rsidRDefault="00E6702D" w:rsidP="0022413D">
            <w:pPr>
              <w:jc w:val="both"/>
              <w:rPr>
                <w:rFonts w:ascii="Times New Roman" w:eastAsia="Times New Roman" w:hAnsi="Times New Roman" w:cs="Times New Roman"/>
                <w:sz w:val="24"/>
                <w:szCs w:val="24"/>
              </w:rPr>
            </w:pPr>
          </w:p>
        </w:tc>
      </w:tr>
      <w:tr w:rsidR="003D2AD2" w:rsidRPr="0022413D" w:rsidTr="00285186">
        <w:tc>
          <w:tcPr>
            <w:tcW w:w="984" w:type="dxa"/>
          </w:tcPr>
          <w:p w:rsidR="003D2AD2" w:rsidRPr="0022413D" w:rsidRDefault="003D2AD2" w:rsidP="0022413D">
            <w:pPr>
              <w:numPr>
                <w:ilvl w:val="0"/>
                <w:numId w:val="1"/>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D2AD2" w:rsidRPr="0022413D" w:rsidRDefault="003D2AD2" w:rsidP="003D2AD2">
            <w:pPr>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Bộ Nông nghiệp và Môi trường</w:t>
            </w:r>
          </w:p>
        </w:tc>
        <w:tc>
          <w:tcPr>
            <w:tcW w:w="6413" w:type="dxa"/>
          </w:tcPr>
          <w:p w:rsidR="003D2AD2" w:rsidRPr="003D2AD2" w:rsidRDefault="003D2AD2" w:rsidP="003D2AD2">
            <w:pPr>
              <w:jc w:val="both"/>
              <w:rPr>
                <w:rFonts w:ascii="Times New Roman" w:hAnsi="Times New Roman" w:cs="Times New Roman"/>
                <w:sz w:val="24"/>
                <w:szCs w:val="24"/>
              </w:rPr>
            </w:pPr>
            <w:r w:rsidRPr="003D2AD2">
              <w:rPr>
                <w:rFonts w:ascii="Times New Roman" w:hAnsi="Times New Roman" w:cs="Times New Roman"/>
                <w:b/>
                <w:sz w:val="24"/>
                <w:szCs w:val="24"/>
              </w:rPr>
              <w:t>1.</w:t>
            </w:r>
            <w:r w:rsidRPr="003D2AD2">
              <w:rPr>
                <w:rFonts w:ascii="Times New Roman" w:hAnsi="Times New Roman" w:cs="Times New Roman"/>
                <w:sz w:val="24"/>
                <w:szCs w:val="24"/>
              </w:rPr>
              <w:t xml:space="preserve"> Điều 5, 6, 7, lựa chọn Phương án 1, giữ nguyên như quy định của Pháp lệnh về nội dung liên quan đến thời điểm tổ chức thực hiện hợp nhất văn bản quy phạm pháp luật. Lý do: Đây là 2 nhiệm vụ khác nhau, cần tách biệt nhiệm vụ xây dựng văn bản quy phạm pháp luật và hợp nhất văn bản quy phạm pháp luật; giảm tải cho việc vừa xây dựng văn bản quy phạm pháp luật vừa phải làm nhiệm vụ hợp nhất văn bản, nhất là đối với những văn bản quy phạm pháp luật </w:t>
            </w:r>
            <w:r w:rsidRPr="003D2AD2">
              <w:rPr>
                <w:rFonts w:ascii="Times New Roman" w:hAnsi="Times New Roman" w:cs="Times New Roman"/>
                <w:spacing w:val="-4"/>
                <w:sz w:val="24"/>
                <w:szCs w:val="24"/>
              </w:rPr>
              <w:t>sửa đổi nhiều lần, nhiều nội dung, việc hợp nhất sẽ mất nhiều thời gian, công sức.</w:t>
            </w:r>
          </w:p>
          <w:p w:rsidR="003D2AD2" w:rsidRPr="003D2AD2" w:rsidRDefault="003D2AD2" w:rsidP="003D2AD2">
            <w:pPr>
              <w:jc w:val="both"/>
              <w:rPr>
                <w:rFonts w:ascii="Times New Roman" w:hAnsi="Times New Roman" w:cs="Times New Roman"/>
                <w:sz w:val="24"/>
                <w:szCs w:val="24"/>
              </w:rPr>
            </w:pPr>
            <w:r w:rsidRPr="003D2AD2">
              <w:rPr>
                <w:rFonts w:ascii="Times New Roman" w:hAnsi="Times New Roman" w:cs="Times New Roman"/>
                <w:b/>
                <w:color w:val="000000"/>
                <w:sz w:val="24"/>
                <w:szCs w:val="24"/>
                <w:shd w:val="clear" w:color="auto" w:fill="FFFFFF"/>
              </w:rPr>
              <w:t>2.</w:t>
            </w:r>
            <w:r w:rsidRPr="003D2AD2">
              <w:rPr>
                <w:rFonts w:ascii="Times New Roman" w:hAnsi="Times New Roman" w:cs="Times New Roman"/>
                <w:color w:val="000000"/>
                <w:sz w:val="24"/>
                <w:szCs w:val="24"/>
                <w:shd w:val="clear" w:color="auto" w:fill="FFFFFF"/>
              </w:rPr>
              <w:t xml:space="preserve"> Về </w:t>
            </w:r>
            <w:r w:rsidRPr="003D2AD2">
              <w:rPr>
                <w:rFonts w:ascii="Times New Roman" w:hAnsi="Times New Roman" w:cs="Times New Roman"/>
                <w:sz w:val="24"/>
                <w:szCs w:val="24"/>
              </w:rPr>
              <w:t xml:space="preserve">thời hạn </w:t>
            </w:r>
            <w:r w:rsidRPr="003D2AD2">
              <w:rPr>
                <w:rFonts w:ascii="Times New Roman" w:hAnsi="Times New Roman" w:cs="Times New Roman"/>
                <w:color w:val="000000"/>
                <w:sz w:val="24"/>
                <w:szCs w:val="24"/>
                <w:shd w:val="clear" w:color="auto" w:fill="FFFFFF"/>
              </w:rPr>
              <w:t>hoàn thành việc hợp nhất văn bản và ký xác thực văn bản hợp nhất tại Điều 5,6 và 7, đề nghị cân nhắc tăng thời gian hơn so với Pháp lệnh, đảm bảo phù hợp với thực tế về ban hành văn bản quy phạm pháp luật và đảm bảo văn bản hợp nhất được soạn thảo kỹ càng, tránh sai sót.</w:t>
            </w:r>
          </w:p>
          <w:p w:rsidR="003D2AD2" w:rsidRPr="003D2AD2" w:rsidRDefault="003D2AD2" w:rsidP="003D2AD2">
            <w:pPr>
              <w:jc w:val="both"/>
              <w:rPr>
                <w:rFonts w:ascii="Times New Roman" w:hAnsi="Times New Roman" w:cs="Times New Roman"/>
                <w:spacing w:val="-4"/>
                <w:sz w:val="24"/>
                <w:szCs w:val="24"/>
              </w:rPr>
            </w:pPr>
            <w:r w:rsidRPr="003D2AD2">
              <w:rPr>
                <w:rFonts w:ascii="Times New Roman" w:hAnsi="Times New Roman" w:cs="Times New Roman"/>
                <w:b/>
                <w:spacing w:val="-4"/>
                <w:sz w:val="24"/>
                <w:szCs w:val="24"/>
              </w:rPr>
              <w:t>3.</w:t>
            </w:r>
            <w:r w:rsidRPr="003D2AD2">
              <w:rPr>
                <w:rFonts w:ascii="Times New Roman" w:hAnsi="Times New Roman" w:cs="Times New Roman"/>
                <w:spacing w:val="-4"/>
                <w:sz w:val="24"/>
                <w:szCs w:val="24"/>
              </w:rPr>
              <w:t xml:space="preserve"> Đề nghị nghiên cứu, xem xét bổ sung tại Điều 17a (Hợp nhất văn bản trong các trường hợp khác) quy định về hợp nhất đối với trường hợp văn bản cấp trên sửa đổi, bổ sung, bãi bỏ văn bản cấp dưới hoặc văn bản cấp trên không phải là văn bản sửa đổi, bổ sung nhưng bãi bỏ một số điều, khoản của văn bản cấp dưới. (Ví dụ: Trường hợp Nghị định sửa đổi, bổ sung, bãi bỏ một hoặc một số Điều, khoản, điểm của Thông tư), đảm bảo phù hợp với thực tế và việc hợp nhất được đầy đủ các văn bản sửa đổi, bổ sung; đồng thời sửa đổi khoản 1 Điều 3 (</w:t>
            </w:r>
            <w:bookmarkStart w:id="1" w:name="dieu_3"/>
            <w:r w:rsidRPr="003D2AD2">
              <w:rPr>
                <w:rFonts w:ascii="Times New Roman" w:hAnsi="Times New Roman" w:cs="Times New Roman"/>
                <w:bCs/>
                <w:color w:val="000000"/>
                <w:sz w:val="24"/>
                <w:szCs w:val="24"/>
                <w:shd w:val="clear" w:color="auto" w:fill="FFFFFF"/>
              </w:rPr>
              <w:t>Nguyên tắc hợp nhất văn bản</w:t>
            </w:r>
            <w:bookmarkEnd w:id="1"/>
            <w:r w:rsidRPr="003D2AD2">
              <w:rPr>
                <w:rFonts w:ascii="Times New Roman" w:hAnsi="Times New Roman" w:cs="Times New Roman"/>
                <w:bCs/>
                <w:color w:val="000000"/>
                <w:sz w:val="24"/>
                <w:szCs w:val="24"/>
                <w:shd w:val="clear" w:color="auto" w:fill="FFFFFF"/>
              </w:rPr>
              <w:t xml:space="preserve">): </w:t>
            </w:r>
            <w:r w:rsidRPr="003D2AD2">
              <w:rPr>
                <w:rFonts w:ascii="Times New Roman" w:hAnsi="Times New Roman" w:cs="Times New Roman"/>
                <w:i/>
                <w:spacing w:val="-4"/>
                <w:sz w:val="24"/>
                <w:szCs w:val="24"/>
              </w:rPr>
              <w:t xml:space="preserve">“1. Chỉ hợp nhất văn bản do cùng một cơ quan nhà nước có thẩm quyền ban hành", </w:t>
            </w:r>
            <w:r w:rsidRPr="003D2AD2">
              <w:rPr>
                <w:rFonts w:ascii="Times New Roman" w:hAnsi="Times New Roman" w:cs="Times New Roman"/>
                <w:bCs/>
                <w:color w:val="000000"/>
                <w:sz w:val="24"/>
                <w:szCs w:val="24"/>
                <w:shd w:val="clear" w:color="auto" w:fill="FFFFFF"/>
              </w:rPr>
              <w:t>để đảm bảo thống nhất giữa các quy định này.</w:t>
            </w:r>
          </w:p>
          <w:p w:rsidR="003D2AD2" w:rsidRPr="003D2AD2" w:rsidRDefault="003D2AD2" w:rsidP="003D2AD2">
            <w:pPr>
              <w:jc w:val="both"/>
              <w:rPr>
                <w:rFonts w:ascii="Times New Roman" w:hAnsi="Times New Roman" w:cs="Times New Roman"/>
                <w:spacing w:val="-2"/>
                <w:sz w:val="24"/>
                <w:szCs w:val="24"/>
              </w:rPr>
            </w:pPr>
            <w:r w:rsidRPr="003D2AD2">
              <w:rPr>
                <w:rFonts w:ascii="Times New Roman" w:hAnsi="Times New Roman" w:cs="Times New Roman"/>
                <w:b/>
                <w:spacing w:val="-4"/>
                <w:sz w:val="24"/>
                <w:szCs w:val="24"/>
              </w:rPr>
              <w:lastRenderedPageBreak/>
              <w:t>4.</w:t>
            </w:r>
            <w:r w:rsidRPr="003D2AD2">
              <w:rPr>
                <w:rFonts w:ascii="Times New Roman" w:hAnsi="Times New Roman" w:cs="Times New Roman"/>
                <w:spacing w:val="-4"/>
                <w:sz w:val="24"/>
                <w:szCs w:val="24"/>
              </w:rPr>
              <w:t xml:space="preserve"> Đề nghị đưa khoản 2 Điều 2 </w:t>
            </w:r>
            <w:r w:rsidRPr="003D2AD2">
              <w:rPr>
                <w:rFonts w:ascii="Times New Roman" w:hAnsi="Times New Roman" w:cs="Times New Roman"/>
                <w:i/>
                <w:spacing w:val="-4"/>
                <w:sz w:val="24"/>
                <w:szCs w:val="24"/>
              </w:rPr>
              <w:t>“</w:t>
            </w:r>
            <w:r w:rsidRPr="003D2AD2">
              <w:rPr>
                <w:rFonts w:ascii="Times New Roman" w:hAnsi="Times New Roman" w:cs="Times New Roman"/>
                <w:i/>
                <w:sz w:val="24"/>
                <w:szCs w:val="24"/>
              </w:rPr>
              <w:t>2.</w:t>
            </w:r>
            <w:r w:rsidRPr="003D2AD2">
              <w:rPr>
                <w:rFonts w:ascii="Times New Roman" w:hAnsi="Times New Roman" w:cs="Times New Roman"/>
                <w:i/>
                <w:spacing w:val="-2"/>
                <w:sz w:val="24"/>
                <w:szCs w:val="24"/>
              </w:rPr>
              <w:t xml:space="preserve"> Thay thế Phụ lục kèm theo Pháp lệnh Hợp nhất văn bản quy phạm pháp luật số 01/2012/UBTVQH13 bằng Phụ lục ban hành kèm theo Pháp lệ</w:t>
            </w:r>
            <w:r w:rsidR="00D35EC6">
              <w:rPr>
                <w:rFonts w:ascii="Times New Roman" w:hAnsi="Times New Roman" w:cs="Times New Roman"/>
                <w:i/>
                <w:spacing w:val="-2"/>
                <w:sz w:val="24"/>
                <w:szCs w:val="24"/>
              </w:rPr>
              <w:t>nh này</w:t>
            </w:r>
            <w:r w:rsidRPr="003D2AD2">
              <w:rPr>
                <w:rFonts w:ascii="Times New Roman" w:hAnsi="Times New Roman" w:cs="Times New Roman"/>
                <w:i/>
                <w:spacing w:val="-2"/>
                <w:sz w:val="24"/>
                <w:szCs w:val="24"/>
              </w:rPr>
              <w:t xml:space="preserve">” </w:t>
            </w:r>
            <w:r w:rsidRPr="003D2AD2">
              <w:rPr>
                <w:rFonts w:ascii="Times New Roman" w:hAnsi="Times New Roman" w:cs="Times New Roman"/>
                <w:spacing w:val="-2"/>
                <w:sz w:val="24"/>
                <w:szCs w:val="24"/>
              </w:rPr>
              <w:t>lên Điều 1 để phù hợp với quy định về Điều được sửa đổi, bổ sung, thay thế.</w:t>
            </w:r>
          </w:p>
          <w:p w:rsidR="003D2AD2" w:rsidRPr="003D2AD2" w:rsidRDefault="003D2AD2" w:rsidP="003D2AD2">
            <w:pPr>
              <w:jc w:val="both"/>
              <w:rPr>
                <w:rFonts w:ascii="Times New Roman" w:hAnsi="Times New Roman" w:cs="Times New Roman"/>
                <w:spacing w:val="-4"/>
                <w:sz w:val="24"/>
                <w:szCs w:val="24"/>
              </w:rPr>
            </w:pPr>
            <w:r w:rsidRPr="003D2AD2">
              <w:rPr>
                <w:rFonts w:ascii="Times New Roman" w:hAnsi="Times New Roman" w:cs="Times New Roman"/>
                <w:b/>
                <w:spacing w:val="-4"/>
                <w:sz w:val="24"/>
                <w:szCs w:val="24"/>
              </w:rPr>
              <w:t>5.</w:t>
            </w:r>
            <w:r w:rsidRPr="003D2AD2">
              <w:rPr>
                <w:rFonts w:ascii="Times New Roman" w:hAnsi="Times New Roman" w:cs="Times New Roman"/>
                <w:spacing w:val="-4"/>
                <w:sz w:val="24"/>
                <w:szCs w:val="24"/>
              </w:rPr>
              <w:t xml:space="preserve"> Về Phụ lục (kèm theo Pháp lệnh):</w:t>
            </w:r>
          </w:p>
          <w:p w:rsidR="003D2AD2" w:rsidRPr="003D2AD2" w:rsidRDefault="003D2AD2" w:rsidP="003D2AD2">
            <w:pPr>
              <w:jc w:val="both"/>
              <w:rPr>
                <w:rFonts w:ascii="Times New Roman" w:hAnsi="Times New Roman" w:cs="Times New Roman"/>
                <w:spacing w:val="-4"/>
                <w:sz w:val="24"/>
                <w:szCs w:val="24"/>
              </w:rPr>
            </w:pPr>
            <w:r w:rsidRPr="003D2AD2">
              <w:rPr>
                <w:rFonts w:ascii="Times New Roman" w:hAnsi="Times New Roman" w:cs="Times New Roman"/>
                <w:spacing w:val="-4"/>
                <w:sz w:val="24"/>
                <w:szCs w:val="24"/>
              </w:rPr>
              <w:t xml:space="preserve">- Để đảm bảo tính chính xác, cần có hướng dẫn hợp nhất đối với Phụ lục thay vì quy định thực hiện tương tự như hợp nhất điều, khoản, điểm sửa đổi bổ sung. Lý do: Phụ lục không có kết cấu, hình thức giống phần chính của văn bản. Phụ lục là một phần của văn bản quy phạm pháp luật, nhiều văn bản có phần Phụ lục rất dài, nhiều bảng biểu; </w:t>
            </w:r>
          </w:p>
          <w:p w:rsidR="003D2AD2" w:rsidRPr="003D2AD2" w:rsidRDefault="003D2AD2" w:rsidP="003D2AD2">
            <w:pPr>
              <w:jc w:val="both"/>
              <w:rPr>
                <w:spacing w:val="-4"/>
                <w:sz w:val="28"/>
                <w:szCs w:val="28"/>
              </w:rPr>
            </w:pPr>
            <w:r w:rsidRPr="003D2AD2">
              <w:rPr>
                <w:rFonts w:ascii="Times New Roman" w:hAnsi="Times New Roman" w:cs="Times New Roman"/>
                <w:spacing w:val="-4"/>
                <w:sz w:val="24"/>
                <w:szCs w:val="24"/>
              </w:rPr>
              <w:t>- Đề nghị hướng dẫn cho phép viết tắt tên văn bản từ chú thích thứ 2 trở đi đối với các văn bản có nhiều nội dung sửa đổi, bổ sung (sửa đổi: điều, khoản, điểm, đặc biệt là sửa đổi cụm từ, từ lặp đi lặp lại nhiều lần), đảm bảo dễ tra cứu và tránh tình trạng chú thích của văn bản hợp nhất quá dài.</w:t>
            </w:r>
          </w:p>
        </w:tc>
        <w:tc>
          <w:tcPr>
            <w:tcW w:w="4791" w:type="dxa"/>
          </w:tcPr>
          <w:p w:rsidR="00D35EC6" w:rsidRPr="0022413D" w:rsidRDefault="00D35EC6" w:rsidP="00D35EC6">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lastRenderedPageBreak/>
              <w:t>1.</w:t>
            </w:r>
            <w:r w:rsidRPr="0022413D">
              <w:rPr>
                <w:rFonts w:ascii="Times New Roman" w:eastAsia="Times New Roman" w:hAnsi="Times New Roman" w:cs="Times New Roman"/>
                <w:sz w:val="24"/>
                <w:szCs w:val="24"/>
              </w:rPr>
              <w:t xml:space="preserve"> Tiếp thu một phần.</w:t>
            </w:r>
          </w:p>
          <w:p w:rsidR="00D35EC6" w:rsidRPr="0022413D" w:rsidRDefault="00D35EC6" w:rsidP="00D35EC6">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2.</w:t>
            </w:r>
            <w:r w:rsidRPr="0022413D">
              <w:rPr>
                <w:rFonts w:ascii="Times New Roman" w:eastAsia="Times New Roman" w:hAnsi="Times New Roman" w:cs="Times New Roman"/>
                <w:sz w:val="24"/>
                <w:szCs w:val="24"/>
              </w:rPr>
              <w:t xml:space="preserve"> Nội dung giải trình:</w:t>
            </w:r>
          </w:p>
          <w:p w:rsidR="00D35EC6" w:rsidRPr="0022413D" w:rsidRDefault="00D35EC6" w:rsidP="00D35EC6">
            <w:pPr>
              <w:jc w:val="both"/>
              <w:rPr>
                <w:rFonts w:ascii="Times New Roman" w:eastAsia="Times New Roman" w:hAnsi="Times New Roman" w:cs="Times New Roman"/>
                <w:sz w:val="24"/>
                <w:szCs w:val="24"/>
              </w:rPr>
            </w:pPr>
            <w:r w:rsidRPr="00D35EC6">
              <w:rPr>
                <w:rFonts w:ascii="Times New Roman" w:eastAsia="Times New Roman" w:hAnsi="Times New Roman" w:cs="Times New Roman"/>
                <w:b/>
                <w:i/>
                <w:sz w:val="24"/>
                <w:szCs w:val="24"/>
              </w:rPr>
              <w:t>2.1.</w:t>
            </w:r>
            <w:r>
              <w:rPr>
                <w:rFonts w:ascii="Times New Roman" w:eastAsia="Times New Roman" w:hAnsi="Times New Roman" w:cs="Times New Roman"/>
                <w:sz w:val="24"/>
                <w:szCs w:val="24"/>
              </w:rPr>
              <w:t xml:space="preserve"> </w:t>
            </w:r>
            <w:r w:rsidRPr="0022413D">
              <w:rPr>
                <w:rFonts w:ascii="Times New Roman" w:eastAsia="Times New Roman" w:hAnsi="Times New Roman" w:cs="Times New Roman"/>
                <w:sz w:val="24"/>
                <w:szCs w:val="24"/>
              </w:rPr>
              <w:t>Đối với ý kiến về lựa chọn phương án tại khoản 3, 4, 5 Điều 1 dự thảo Pháp lệnh</w:t>
            </w:r>
            <w:r>
              <w:rPr>
                <w:rFonts w:ascii="Times New Roman" w:eastAsia="Times New Roman" w:hAnsi="Times New Roman" w:cs="Times New Roman"/>
                <w:sz w:val="24"/>
                <w:szCs w:val="24"/>
              </w:rPr>
              <w:t xml:space="preserve"> (sửa đổi, bổ sung Điều 5, 6, 7)</w:t>
            </w:r>
            <w:r w:rsidRPr="0022413D">
              <w:rPr>
                <w:rFonts w:ascii="Times New Roman" w:eastAsia="Times New Roman" w:hAnsi="Times New Roman" w:cs="Times New Roman"/>
                <w:sz w:val="24"/>
                <w:szCs w:val="24"/>
              </w:rPr>
              <w:t>:</w:t>
            </w:r>
          </w:p>
          <w:p w:rsidR="00D35EC6" w:rsidRPr="0022413D" w:rsidRDefault="00D35EC6" w:rsidP="00D35EC6">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Giải trình:</w:t>
            </w:r>
          </w:p>
          <w:p w:rsidR="003D2AD2" w:rsidRDefault="00D35EC6" w:rsidP="00D35EC6">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Trên cơ sở tiếp thu, chỉnh lý, hoàn thiện dự thảo Pháp lệnh, hiện nay, đối với việc trình dự thảo văn bản hợp nhất đồng thời với dự thảo văn bản QPPL sửa đổi, bổ sung ở giai đoạn trình thông qua, ban hành văn bản QPPL sửa đổi, bổ sung, dự thảo Pháp lệnh đang để 02 phương án để xin ý kiến đối với nội dung còn có ý kiến khác nhau.</w:t>
            </w:r>
          </w:p>
          <w:p w:rsidR="00D35EC6" w:rsidRDefault="00D35EC6" w:rsidP="00D35EC6">
            <w:pPr>
              <w:jc w:val="both"/>
              <w:rPr>
                <w:rFonts w:ascii="Times New Roman" w:eastAsia="Times New Roman" w:hAnsi="Times New Roman" w:cs="Times New Roman"/>
                <w:sz w:val="24"/>
                <w:szCs w:val="24"/>
              </w:rPr>
            </w:pPr>
            <w:r w:rsidRPr="00D35EC6">
              <w:rPr>
                <w:rFonts w:ascii="Times New Roman" w:eastAsia="Times New Roman" w:hAnsi="Times New Roman" w:cs="Times New Roman"/>
                <w:b/>
                <w:i/>
                <w:sz w:val="24"/>
                <w:szCs w:val="24"/>
              </w:rPr>
              <w:t>2.2.</w:t>
            </w:r>
            <w:r>
              <w:rPr>
                <w:rFonts w:ascii="Times New Roman" w:eastAsia="Times New Roman" w:hAnsi="Times New Roman" w:cs="Times New Roman"/>
                <w:sz w:val="24"/>
                <w:szCs w:val="24"/>
              </w:rPr>
              <w:t xml:space="preserve"> Đối với ý kiến về việc tăng thời hạn hoàn thành việc hợp nhất</w:t>
            </w:r>
            <w:r w:rsidR="009C243F">
              <w:rPr>
                <w:rFonts w:ascii="Times New Roman" w:eastAsia="Times New Roman" w:hAnsi="Times New Roman" w:cs="Times New Roman"/>
                <w:sz w:val="24"/>
                <w:szCs w:val="24"/>
              </w:rPr>
              <w:t xml:space="preserve"> văn bản:</w:t>
            </w:r>
          </w:p>
          <w:p w:rsidR="009C243F" w:rsidRPr="009C243F" w:rsidRDefault="009C243F" w:rsidP="00D35EC6">
            <w:pPr>
              <w:jc w:val="both"/>
              <w:rPr>
                <w:rFonts w:ascii="Times New Roman" w:eastAsia="Times New Roman" w:hAnsi="Times New Roman" w:cs="Times New Roman"/>
                <w:sz w:val="24"/>
                <w:szCs w:val="24"/>
                <w:u w:val="single"/>
              </w:rPr>
            </w:pPr>
            <w:r w:rsidRPr="009C243F">
              <w:rPr>
                <w:rFonts w:ascii="Times New Roman" w:eastAsia="Times New Roman" w:hAnsi="Times New Roman" w:cs="Times New Roman"/>
                <w:sz w:val="24"/>
                <w:szCs w:val="24"/>
                <w:u w:val="single"/>
              </w:rPr>
              <w:t xml:space="preserve">* Giải trình: </w:t>
            </w:r>
          </w:p>
          <w:p w:rsidR="009C243F" w:rsidRDefault="009C243F" w:rsidP="009C243F">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w:t>
            </w:r>
            <w:r w:rsidRPr="0022413D">
              <w:rPr>
                <w:rFonts w:ascii="Times New Roman" w:eastAsia="Times New Roman" w:hAnsi="Times New Roman" w:cs="Times New Roman"/>
                <w:sz w:val="24"/>
                <w:szCs w:val="24"/>
              </w:rPr>
              <w:t xml:space="preserve">iệc thực hiện hợp nhất, ký xác thực, đăng tải văn bản hợp nhất cần được thực hiện khẩn trương, nhất là trong bối cảnh hiện nay, văn bản QPPL được sửa đổi, bổ sung nhiều, tiến độ thực hiện gấp, nhằm góp phần bảo đảm tính minh bạch của hệ thống pháp luật. Bên cạnh đó, trong thời gian tới, việc nghiên cứu, ứng dụng khoa học công nghệ, trí tuệ nhân tạo trong hoạt động </w:t>
            </w:r>
            <w:r w:rsidRPr="0022413D">
              <w:rPr>
                <w:rFonts w:ascii="Times New Roman" w:eastAsia="Times New Roman" w:hAnsi="Times New Roman" w:cs="Times New Roman"/>
                <w:sz w:val="24"/>
                <w:szCs w:val="24"/>
              </w:rPr>
              <w:lastRenderedPageBreak/>
              <w:t>hợp nhất sẽ góp phần rút ngắn thời gian thực hiện hợp nhất văn bản.</w:t>
            </w:r>
          </w:p>
          <w:p w:rsidR="009C243F" w:rsidRDefault="009C243F" w:rsidP="009C243F">
            <w:pPr>
              <w:jc w:val="both"/>
              <w:rPr>
                <w:rFonts w:ascii="Times New Roman" w:eastAsia="Times New Roman" w:hAnsi="Times New Roman" w:cs="Times New Roman"/>
                <w:sz w:val="24"/>
                <w:szCs w:val="24"/>
              </w:rPr>
            </w:pPr>
            <w:r w:rsidRPr="007C0B36">
              <w:rPr>
                <w:rFonts w:ascii="Times New Roman" w:eastAsia="Times New Roman" w:hAnsi="Times New Roman" w:cs="Times New Roman"/>
                <w:b/>
                <w:i/>
                <w:sz w:val="24"/>
                <w:szCs w:val="24"/>
              </w:rPr>
              <w:t>2.3.</w:t>
            </w:r>
            <w:r>
              <w:rPr>
                <w:rFonts w:ascii="Times New Roman" w:eastAsia="Times New Roman" w:hAnsi="Times New Roman" w:cs="Times New Roman"/>
                <w:sz w:val="24"/>
                <w:szCs w:val="24"/>
              </w:rPr>
              <w:t xml:space="preserve"> Đối với ý kiến về việc bổ sung trường hợp văn bản cấp trên sửa đổi, bổ sung, bãi bỏ văn bản cấp dưới vào Điều 17a:</w:t>
            </w:r>
          </w:p>
          <w:p w:rsidR="007C0B36" w:rsidRPr="009C243F" w:rsidRDefault="009C243F" w:rsidP="009C243F">
            <w:pPr>
              <w:jc w:val="both"/>
              <w:rPr>
                <w:rFonts w:ascii="Times New Roman" w:eastAsia="Times New Roman" w:hAnsi="Times New Roman" w:cs="Times New Roman"/>
                <w:sz w:val="24"/>
                <w:szCs w:val="24"/>
                <w:u w:val="single"/>
              </w:rPr>
            </w:pPr>
            <w:r w:rsidRPr="007C0B36">
              <w:rPr>
                <w:rFonts w:ascii="Times New Roman" w:eastAsia="Times New Roman" w:hAnsi="Times New Roman" w:cs="Times New Roman"/>
                <w:sz w:val="24"/>
                <w:szCs w:val="24"/>
                <w:u w:val="single"/>
              </w:rPr>
              <w:t xml:space="preserve">* Giải trình: </w:t>
            </w:r>
          </w:p>
          <w:p w:rsidR="009C243F" w:rsidRPr="000F1354" w:rsidRDefault="009C243F" w:rsidP="00D35EC6">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Theo nguyên tắc hợp nhất văn bản, chỉ hợp nhất văn bản do cùng một cơ quan</w:t>
            </w:r>
            <w:r w:rsidR="007C0B36">
              <w:rPr>
                <w:rFonts w:ascii="Times New Roman" w:eastAsia="Times New Roman" w:hAnsi="Times New Roman" w:cs="Times New Roman"/>
                <w:sz w:val="24"/>
                <w:szCs w:val="24"/>
              </w:rPr>
              <w:t xml:space="preserve"> nhà nước có thẩm quyền</w:t>
            </w:r>
            <w:r>
              <w:rPr>
                <w:rFonts w:ascii="Times New Roman" w:eastAsia="Times New Roman" w:hAnsi="Times New Roman" w:cs="Times New Roman"/>
                <w:sz w:val="24"/>
                <w:szCs w:val="24"/>
              </w:rPr>
              <w:t xml:space="preserve"> ban hành</w:t>
            </w:r>
            <w:r w:rsidR="007C0B36">
              <w:rPr>
                <w:rFonts w:ascii="Times New Roman" w:eastAsia="Times New Roman" w:hAnsi="Times New Roman" w:cs="Times New Roman"/>
                <w:sz w:val="24"/>
                <w:szCs w:val="24"/>
              </w:rPr>
              <w:t xml:space="preserve">, theo đó, Điều 17a chỉ đang bổ sung các trường hợp </w:t>
            </w:r>
            <w:r w:rsidR="002474F2">
              <w:rPr>
                <w:rFonts w:ascii="Times New Roman" w:eastAsia="Times New Roman" w:hAnsi="Times New Roman" w:cs="Times New Roman"/>
                <w:sz w:val="24"/>
                <w:szCs w:val="24"/>
              </w:rPr>
              <w:t>văn bản QPPL bị tác động về nội dung, hiệu lực bởi các văn bản do cùng cơ quan ban hành. Bên cạnh đó, trên thực tế, không xảy ra trường hợp văn bản cấp trên có nội dung sử</w:t>
            </w:r>
            <w:r w:rsidR="000F1354">
              <w:rPr>
                <w:rFonts w:ascii="Times New Roman" w:eastAsia="Times New Roman" w:hAnsi="Times New Roman" w:cs="Times New Roman"/>
                <w:sz w:val="24"/>
                <w:szCs w:val="24"/>
              </w:rPr>
              <w:t xml:space="preserve">a đổi, bổ sung văn bản cấp dưới; việc văn bản cấp trên bãi bỏ văn bản cấp dưới cũng rất hiếm xảy ra trên thực tế. </w:t>
            </w:r>
          </w:p>
        </w:tc>
      </w:tr>
      <w:tr w:rsidR="00DB541E" w:rsidRPr="0022413D" w:rsidTr="00285186">
        <w:tc>
          <w:tcPr>
            <w:tcW w:w="984" w:type="dxa"/>
          </w:tcPr>
          <w:p w:rsidR="00DB541E" w:rsidRPr="0022413D" w:rsidRDefault="00DB541E" w:rsidP="0022413D">
            <w:pPr>
              <w:numPr>
                <w:ilvl w:val="0"/>
                <w:numId w:val="1"/>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DB541E" w:rsidRDefault="00DB541E" w:rsidP="003D2AD2">
            <w:pPr>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Thanh tra Chính phủ</w:t>
            </w:r>
          </w:p>
        </w:tc>
        <w:tc>
          <w:tcPr>
            <w:tcW w:w="6413" w:type="dxa"/>
          </w:tcPr>
          <w:p w:rsidR="00DB541E" w:rsidRDefault="00DB541E" w:rsidP="003D2AD2">
            <w:pPr>
              <w:jc w:val="both"/>
              <w:rPr>
                <w:rFonts w:ascii="Times New Roman" w:eastAsia="Times New Roman" w:hAnsi="Times New Roman" w:cs="Times New Roman"/>
                <w:sz w:val="24"/>
                <w:szCs w:val="24"/>
              </w:rPr>
            </w:pPr>
            <w:r w:rsidRPr="00DB541E">
              <w:rPr>
                <w:rFonts w:ascii="Times New Roman" w:eastAsia="Times New Roman" w:hAnsi="Times New Roman" w:cs="Times New Roman"/>
                <w:sz w:val="24"/>
                <w:szCs w:val="24"/>
              </w:rPr>
              <w:t xml:space="preserve">1. Việc sửa đổi, bổ sung Pháp lệnh hợp nhất văn bản quy phạm pháp luật là cần thiết, nhằm nâng cao hơn nữa hiệu quả công tác hợp nhất văn bản, bảo đảm minh bạch, dễ tiếp cận, dễ áp dụng của hệ thống văn bản quy phạm pháp luật, đáp ứng các yêu cầu đề ra tại Nghị quyết số 66-NQ/TW ngày 30/4/2025 của Bộ Chính trị về đổi mới công tác xây dựng và thi hành pháp luật đáp ứng yêu cầu phát triển đất nước trong kỷ nguyên mới. </w:t>
            </w:r>
          </w:p>
          <w:p w:rsidR="00DB541E" w:rsidRPr="003D2AD2" w:rsidRDefault="00DB541E" w:rsidP="003D2AD2">
            <w:pPr>
              <w:jc w:val="both"/>
              <w:rPr>
                <w:rFonts w:ascii="Times New Roman" w:hAnsi="Times New Roman" w:cs="Times New Roman"/>
                <w:b/>
                <w:sz w:val="24"/>
                <w:szCs w:val="24"/>
              </w:rPr>
            </w:pPr>
            <w:r w:rsidRPr="00DB541E">
              <w:rPr>
                <w:rFonts w:ascii="Times New Roman" w:eastAsia="Times New Roman" w:hAnsi="Times New Roman" w:cs="Times New Roman"/>
                <w:sz w:val="24"/>
                <w:szCs w:val="24"/>
              </w:rPr>
              <w:t xml:space="preserve">2. Về việc lựa chọn phương án quy định tại khoản 3, khoản 4, khoản 5 Điều 1 của dự thảo (sửa đổi Điều 5, Điều 6, Điều 7 Pháp lệnh hợp nhất văn bản QPPL. liên quan đến thẩm quyền và thời hạn hợp nhất văn bản QPPL) Qua nghiên cứu, phân tích, đánh giá tổng thể hiệu quả giữa ưu điểm và hạn chế của từng phương án tại dự thảo Tờ trình và dự thảo Pháp lệnh, trong bối cảnh hiện nay, quy trình tổ chức xây dựng, ban hành văn bản QPPL được </w:t>
            </w:r>
            <w:r w:rsidRPr="00DB541E">
              <w:rPr>
                <w:rFonts w:ascii="Times New Roman" w:eastAsia="Times New Roman" w:hAnsi="Times New Roman" w:cs="Times New Roman"/>
                <w:sz w:val="24"/>
                <w:szCs w:val="24"/>
              </w:rPr>
              <w:lastRenderedPageBreak/>
              <w:t>thực hiện theo quy định của Luật Ban hành văn bản QPPL năm 2025, Thanh tra Chính phủ nhận thầy việc lựa chọn phương án 1 là phù hợp nhằm giảm áp lực cho cơ quan chủ trì soạn thảo, đồng thời nâng cao tính chính xác, thống nhất và đẩy nhanh quá trình soạn thảo, thông qua văn bản QPPL.</w:t>
            </w:r>
            <w:r>
              <w:t xml:space="preserve"> </w:t>
            </w:r>
          </w:p>
        </w:tc>
        <w:tc>
          <w:tcPr>
            <w:tcW w:w="4791" w:type="dxa"/>
          </w:tcPr>
          <w:p w:rsidR="00DB541E" w:rsidRDefault="00DB541E" w:rsidP="00D35EC6">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Tiếp thu.</w:t>
            </w:r>
          </w:p>
          <w:p w:rsidR="00DB541E" w:rsidRPr="00DB541E" w:rsidRDefault="00EE328A" w:rsidP="00D35EC6">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(Tại Tờ trình, nội dung này được nêu tại mục xin ý kiến đối với nội dung còn có ý kiến khác nhau, phương án 1 được đề xuất là phương án giữ quy định như hiện nay tại Pháp lệnh.)</w:t>
            </w:r>
          </w:p>
        </w:tc>
      </w:tr>
      <w:tr w:rsidR="003C399F" w:rsidRPr="0022413D" w:rsidTr="00285186">
        <w:tc>
          <w:tcPr>
            <w:tcW w:w="14034" w:type="dxa"/>
            <w:gridSpan w:val="4"/>
            <w:shd w:val="clear" w:color="auto" w:fill="A8D08D"/>
          </w:tcPr>
          <w:p w:rsidR="003C399F" w:rsidRPr="0022413D" w:rsidRDefault="00E6702D" w:rsidP="0022413D">
            <w:pPr>
              <w:jc w:val="center"/>
              <w:rPr>
                <w:rFonts w:ascii="Times New Roman" w:eastAsia="Times New Roman" w:hAnsi="Times New Roman" w:cs="Times New Roman"/>
                <w:sz w:val="24"/>
                <w:szCs w:val="24"/>
              </w:rPr>
            </w:pPr>
            <w:r w:rsidRPr="0022413D">
              <w:rPr>
                <w:rFonts w:ascii="Times New Roman" w:eastAsia="Times New Roman" w:hAnsi="Times New Roman" w:cs="Times New Roman"/>
                <w:b/>
                <w:bCs/>
                <w:sz w:val="24"/>
                <w:szCs w:val="24"/>
              </w:rPr>
              <w:lastRenderedPageBreak/>
              <w:t>ĐỊA PHƯƠNG (SỞ TƯ PHÁP CÁC TỈNH, THÀNH PHỐ TRỰC THUỘC TRUNG ƯƠNG)</w:t>
            </w:r>
          </w:p>
        </w:tc>
      </w:tr>
      <w:tr w:rsidR="003C399F" w:rsidRPr="0022413D" w:rsidTr="00285186">
        <w:tc>
          <w:tcPr>
            <w:tcW w:w="984" w:type="dxa"/>
          </w:tcPr>
          <w:p w:rsidR="003C399F" w:rsidRPr="0022413D" w:rsidRDefault="003C399F" w:rsidP="0022413D">
            <w:pPr>
              <w:numPr>
                <w:ilvl w:val="0"/>
                <w:numId w:val="3"/>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Sở Tư pháp tỉnh Bắc Ninh</w:t>
            </w:r>
          </w:p>
        </w:tc>
        <w:tc>
          <w:tcPr>
            <w:tcW w:w="6413" w:type="dxa"/>
          </w:tcPr>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 Cơ bản nhất trí với nội dung dự thảo Pháp lệnh. </w:t>
            </w:r>
          </w:p>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sz w:val="24"/>
                <w:szCs w:val="24"/>
              </w:rPr>
              <w:t>- Với các Điều 5, 6, 7: lựa chọn phương án 1 để đảm bảo tính phù hợp.</w:t>
            </w:r>
          </w:p>
        </w:tc>
        <w:tc>
          <w:tcPr>
            <w:tcW w:w="4791" w:type="dxa"/>
          </w:tcPr>
          <w:p w:rsidR="009D427A" w:rsidRPr="0022413D" w:rsidRDefault="009D427A"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1.</w:t>
            </w:r>
            <w:r w:rsidRPr="0022413D">
              <w:rPr>
                <w:rFonts w:ascii="Times New Roman" w:eastAsia="Times New Roman" w:hAnsi="Times New Roman" w:cs="Times New Roman"/>
                <w:sz w:val="24"/>
                <w:szCs w:val="24"/>
              </w:rPr>
              <w:t xml:space="preserve"> Tiếp thu một phần.</w:t>
            </w:r>
          </w:p>
          <w:p w:rsidR="009D427A" w:rsidRPr="0022413D" w:rsidRDefault="009D427A"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2.</w:t>
            </w:r>
            <w:r w:rsidRPr="0022413D">
              <w:rPr>
                <w:rFonts w:ascii="Times New Roman" w:eastAsia="Times New Roman" w:hAnsi="Times New Roman" w:cs="Times New Roman"/>
                <w:sz w:val="24"/>
                <w:szCs w:val="24"/>
              </w:rPr>
              <w:t xml:space="preserve"> Nội dung giải trình:</w:t>
            </w:r>
          </w:p>
          <w:p w:rsidR="009D427A" w:rsidRPr="0022413D" w:rsidRDefault="009D427A"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Đối với ý kiến về lựa chọn phương án tại khoản 3, 4, 5 Điều 1 dự thảo Pháp lệnh:</w:t>
            </w:r>
          </w:p>
          <w:p w:rsidR="009D427A" w:rsidRPr="0022413D" w:rsidRDefault="009D427A"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Giải trình:</w:t>
            </w:r>
          </w:p>
          <w:p w:rsidR="003C399F" w:rsidRPr="0022413D" w:rsidRDefault="009D427A"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Trên cơ sở tiếp thu, chỉnh lý, hoàn thiện dự thảo Pháp lệnh, hiện nay, đối với việc trình dự thảo văn bản hợp nhất đồng thời với dự thảo văn bản QPPL sửa đổi, bổ sung ở giai đoạn trình thông qua, ban hành văn bản QPPL sửa đổi, bổ sung, dự thảo Pháp lệnh đang để 02 phương án để xin ý kiến đối với nội dung còn có ý kiến khác nhau.</w:t>
            </w:r>
          </w:p>
        </w:tc>
      </w:tr>
      <w:tr w:rsidR="003C399F" w:rsidRPr="0022413D" w:rsidTr="00285186">
        <w:tc>
          <w:tcPr>
            <w:tcW w:w="984" w:type="dxa"/>
          </w:tcPr>
          <w:p w:rsidR="003C399F" w:rsidRPr="0022413D" w:rsidRDefault="003C399F" w:rsidP="0022413D">
            <w:pPr>
              <w:numPr>
                <w:ilvl w:val="0"/>
                <w:numId w:val="3"/>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Sở Tư pháp tỉnh Cao Bằng</w:t>
            </w:r>
          </w:p>
        </w:tc>
        <w:tc>
          <w:tcPr>
            <w:tcW w:w="6413" w:type="dxa"/>
          </w:tcPr>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 Tại khoản 3, khoản 4, khoản 5 Điều 1, nhất trí đối với </w:t>
            </w:r>
            <w:r w:rsidR="009A7818" w:rsidRPr="0022413D">
              <w:rPr>
                <w:rFonts w:ascii="Times New Roman" w:eastAsia="Times New Roman" w:hAnsi="Times New Roman" w:cs="Times New Roman"/>
                <w:sz w:val="24"/>
                <w:szCs w:val="24"/>
              </w:rPr>
              <w:t xml:space="preserve">nội dung tại </w:t>
            </w:r>
            <w:r w:rsidRPr="0022413D">
              <w:rPr>
                <w:rFonts w:ascii="Times New Roman" w:eastAsia="Times New Roman" w:hAnsi="Times New Roman" w:cs="Times New Roman"/>
                <w:sz w:val="24"/>
                <w:szCs w:val="24"/>
              </w:rPr>
              <w:t>Phương án 2</w:t>
            </w:r>
            <w:r w:rsidR="009A7818" w:rsidRPr="0022413D">
              <w:rPr>
                <w:rFonts w:ascii="Times New Roman" w:eastAsia="Times New Roman" w:hAnsi="Times New Roman" w:cs="Times New Roman"/>
                <w:sz w:val="24"/>
                <w:szCs w:val="24"/>
              </w:rPr>
              <w:t xml:space="preserve"> về việc quy định cơ quan chủ trì soạn thảo văn bản QPPL có trách nhiệm xây dựng dự thảo văn bản hợp nhất.</w:t>
            </w:r>
          </w:p>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sz w:val="24"/>
                <w:szCs w:val="24"/>
              </w:rPr>
              <w:t>- Tại Điều 2, đề nghị chỉnh sửa như sau| để đảm bảo chính xác theo mẫu số 10 Phụ lục II ban hành kèm theo Nghị định số 187/2025/NĐ-CP1, cụ thể : ‘‘Điều 2. Điều khoản thi hành… 1… 2…’’</w:t>
            </w:r>
          </w:p>
        </w:tc>
        <w:tc>
          <w:tcPr>
            <w:tcW w:w="4791" w:type="dxa"/>
          </w:tcPr>
          <w:p w:rsidR="003C399F" w:rsidRPr="0022413D" w:rsidRDefault="009A7818"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1.</w:t>
            </w:r>
            <w:r w:rsidRPr="0022413D">
              <w:rPr>
                <w:rFonts w:ascii="Times New Roman" w:eastAsia="Times New Roman" w:hAnsi="Times New Roman" w:cs="Times New Roman"/>
                <w:sz w:val="24"/>
                <w:szCs w:val="24"/>
              </w:rPr>
              <w:t xml:space="preserve"> </w:t>
            </w:r>
            <w:r w:rsidR="00E6702D" w:rsidRPr="0022413D">
              <w:rPr>
                <w:rFonts w:ascii="Times New Roman" w:eastAsia="Times New Roman" w:hAnsi="Times New Roman" w:cs="Times New Roman"/>
                <w:sz w:val="24"/>
                <w:szCs w:val="24"/>
              </w:rPr>
              <w:t>Tiếp thu</w:t>
            </w:r>
            <w:r w:rsidRPr="0022413D">
              <w:rPr>
                <w:rFonts w:ascii="Times New Roman" w:eastAsia="Times New Roman" w:hAnsi="Times New Roman" w:cs="Times New Roman"/>
                <w:sz w:val="24"/>
                <w:szCs w:val="24"/>
              </w:rPr>
              <w:t xml:space="preserve"> một phần</w:t>
            </w:r>
            <w:r w:rsidR="00E6702D" w:rsidRPr="0022413D">
              <w:rPr>
                <w:rFonts w:ascii="Times New Roman" w:eastAsia="Times New Roman" w:hAnsi="Times New Roman" w:cs="Times New Roman"/>
                <w:sz w:val="24"/>
                <w:szCs w:val="24"/>
              </w:rPr>
              <w:t>.</w:t>
            </w:r>
          </w:p>
          <w:p w:rsidR="009A7818" w:rsidRPr="0022413D" w:rsidRDefault="009A7818"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2.</w:t>
            </w:r>
            <w:r w:rsidRPr="0022413D">
              <w:rPr>
                <w:rFonts w:ascii="Times New Roman" w:eastAsia="Times New Roman" w:hAnsi="Times New Roman" w:cs="Times New Roman"/>
                <w:sz w:val="24"/>
                <w:szCs w:val="24"/>
              </w:rPr>
              <w:t xml:space="preserve"> Nội dung giải trình:</w:t>
            </w:r>
          </w:p>
          <w:p w:rsidR="009D427A" w:rsidRPr="0022413D" w:rsidRDefault="009D427A"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Đối với ý kiến về lựa chọn phương án tại khoản 3, 4, 5 Điều 1 dự thảo Pháp lệnh:</w:t>
            </w:r>
          </w:p>
          <w:p w:rsidR="009D427A" w:rsidRPr="0022413D" w:rsidRDefault="009D427A"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Giải trình:</w:t>
            </w:r>
          </w:p>
          <w:p w:rsidR="009D427A" w:rsidRPr="0022413D" w:rsidRDefault="009A7818"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Trên cơ sở tiếp thu, chỉnh lý, hoàn thiện dự thảo Pháp lệnh, hiện nay, đối với việc </w:t>
            </w:r>
            <w:r w:rsidR="009D427A" w:rsidRPr="0022413D">
              <w:rPr>
                <w:rFonts w:ascii="Times New Roman" w:eastAsia="Times New Roman" w:hAnsi="Times New Roman" w:cs="Times New Roman"/>
                <w:sz w:val="24"/>
                <w:szCs w:val="24"/>
              </w:rPr>
              <w:t>trình dự thảo văn bản hợp nhất đồng thời với dự thảo văn bản QPPL sửa đổi, bổ sung ở giai đoạn trình thông qua, ban hành văn bản QPPL sửa đổi, bổ sung</w:t>
            </w:r>
            <w:r w:rsidRPr="0022413D">
              <w:rPr>
                <w:rFonts w:ascii="Times New Roman" w:eastAsia="Times New Roman" w:hAnsi="Times New Roman" w:cs="Times New Roman"/>
                <w:sz w:val="24"/>
                <w:szCs w:val="24"/>
              </w:rPr>
              <w:t>, dự thảo</w:t>
            </w:r>
            <w:r w:rsidR="009D427A" w:rsidRPr="0022413D">
              <w:rPr>
                <w:rFonts w:ascii="Times New Roman" w:eastAsia="Times New Roman" w:hAnsi="Times New Roman" w:cs="Times New Roman"/>
                <w:sz w:val="24"/>
                <w:szCs w:val="24"/>
              </w:rPr>
              <w:t xml:space="preserve"> Pháp lệnh</w:t>
            </w:r>
            <w:r w:rsidRPr="0022413D">
              <w:rPr>
                <w:rFonts w:ascii="Times New Roman" w:eastAsia="Times New Roman" w:hAnsi="Times New Roman" w:cs="Times New Roman"/>
                <w:sz w:val="24"/>
                <w:szCs w:val="24"/>
              </w:rPr>
              <w:t xml:space="preserve"> đang </w:t>
            </w:r>
            <w:r w:rsidR="009D427A" w:rsidRPr="0022413D">
              <w:rPr>
                <w:rFonts w:ascii="Times New Roman" w:eastAsia="Times New Roman" w:hAnsi="Times New Roman" w:cs="Times New Roman"/>
                <w:sz w:val="24"/>
                <w:szCs w:val="24"/>
              </w:rPr>
              <w:t>để</w:t>
            </w:r>
            <w:r w:rsidRPr="0022413D">
              <w:rPr>
                <w:rFonts w:ascii="Times New Roman" w:eastAsia="Times New Roman" w:hAnsi="Times New Roman" w:cs="Times New Roman"/>
                <w:sz w:val="24"/>
                <w:szCs w:val="24"/>
              </w:rPr>
              <w:t xml:space="preserve"> 02 phương án để xin ý kiến đối với nội dung còn có ý kiến khác nhau.</w:t>
            </w:r>
          </w:p>
          <w:p w:rsidR="009D427A" w:rsidRPr="0022413D" w:rsidRDefault="009D427A"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lastRenderedPageBreak/>
              <w:t>Trường hợp lựa chọn phương án không thực hiện trình đồng thời, Bộ Tư pháp thấy rằng Pháp lệnh cần quy định nhằm bảo đảm tính chủ động cho cơ quan có thẩm quyền, trách nhiểm tổ chức việc hợp nhất, ký xác thực văn bản hợp nhất để phân công nhiệm vụ phù hợp với từng cơ quan, địa phương.</w:t>
            </w:r>
          </w:p>
        </w:tc>
      </w:tr>
      <w:tr w:rsidR="003C399F" w:rsidRPr="0022413D" w:rsidTr="00285186">
        <w:tc>
          <w:tcPr>
            <w:tcW w:w="984" w:type="dxa"/>
          </w:tcPr>
          <w:p w:rsidR="003C399F" w:rsidRPr="0022413D" w:rsidRDefault="003C399F" w:rsidP="0022413D">
            <w:pPr>
              <w:numPr>
                <w:ilvl w:val="0"/>
                <w:numId w:val="3"/>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Sở Tư pháp tỉnh Cà Mau</w:t>
            </w:r>
          </w:p>
        </w:tc>
        <w:tc>
          <w:tcPr>
            <w:tcW w:w="6413" w:type="dxa"/>
          </w:tcPr>
          <w:p w:rsidR="009A7818"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 Tại khoản 1 Điều 1: Dự thảo quy định “Sửa đổi, bổ sung Điều 1 như như sau:” đề nghị bỏ 01 từ “như” vì thừa.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Tại khoản 3, khoản 4 và khoản 5 Điều 1: Đề xuất chọn phương án 2</w:t>
            </w:r>
            <w:r w:rsidR="009A7818" w:rsidRPr="0022413D">
              <w:rPr>
                <w:rFonts w:ascii="Times New Roman" w:eastAsia="Times New Roman" w:hAnsi="Times New Roman" w:cs="Times New Roman"/>
                <w:sz w:val="24"/>
                <w:szCs w:val="24"/>
              </w:rPr>
              <w:t xml:space="preserve"> đối với nội dung về việc quy định cơ quan chủ trì soạn thảo văn bản QPPL có trách nhiệm xây dựng dự thảo văn bản hợp nhất. </w:t>
            </w:r>
            <w:r w:rsidRPr="0022413D">
              <w:rPr>
                <w:rFonts w:ascii="Times New Roman" w:eastAsia="Times New Roman" w:hAnsi="Times New Roman" w:cs="Times New Roman"/>
                <w:sz w:val="24"/>
                <w:szCs w:val="24"/>
              </w:rPr>
              <w:t>Lý do, phương án này quy định rõ ràng về trách nhiệm của cơ quan chủ trì soạn thảo văn bản sửa đổi, bổ sung, phải xây dựng dự thảo văn bản hợp nhất. Việc này giúp chủ động hóa quá trình hợp nhất ngay từ khâu soạn thảo vì cơ quan soạn thảo là đơn vị nắm rõ về nội dung sửa đổi, giúp bảo đảm độ chính xác và giảm thiểu sai sót trong văn bản hợp nhất.</w:t>
            </w:r>
          </w:p>
        </w:tc>
        <w:tc>
          <w:tcPr>
            <w:tcW w:w="4791" w:type="dxa"/>
          </w:tcPr>
          <w:p w:rsidR="009D427A" w:rsidRPr="0022413D" w:rsidRDefault="009D427A"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1.</w:t>
            </w:r>
            <w:r w:rsidRPr="0022413D">
              <w:rPr>
                <w:rFonts w:ascii="Times New Roman" w:eastAsia="Times New Roman" w:hAnsi="Times New Roman" w:cs="Times New Roman"/>
                <w:sz w:val="24"/>
                <w:szCs w:val="24"/>
              </w:rPr>
              <w:t xml:space="preserve"> Tiếp thu một phần.</w:t>
            </w:r>
          </w:p>
          <w:p w:rsidR="009D427A" w:rsidRPr="0022413D" w:rsidRDefault="009D427A"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2.</w:t>
            </w:r>
            <w:r w:rsidRPr="0022413D">
              <w:rPr>
                <w:rFonts w:ascii="Times New Roman" w:eastAsia="Times New Roman" w:hAnsi="Times New Roman" w:cs="Times New Roman"/>
                <w:sz w:val="24"/>
                <w:szCs w:val="24"/>
              </w:rPr>
              <w:t xml:space="preserve"> Nội dung giải trình:</w:t>
            </w:r>
          </w:p>
          <w:p w:rsidR="009D427A" w:rsidRPr="0022413D" w:rsidRDefault="009D427A"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Đối với ý kiến về lựa chọn phương án tại khoản 3, 4, 5 Điều 1 dự thảo Pháp lệnh:</w:t>
            </w:r>
          </w:p>
          <w:p w:rsidR="009D427A" w:rsidRPr="0022413D" w:rsidRDefault="009D427A"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Giải trình:</w:t>
            </w:r>
          </w:p>
          <w:p w:rsidR="009D427A" w:rsidRPr="0022413D" w:rsidRDefault="009D427A"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Trên cơ sở tiếp thu, chỉnh lý, hoàn thiện dự thảo Pháp lệnh, hiện nay, đối với việc trình dự thảo văn bản hợp nhất đồng thời với dự thảo văn bản QPPL sửa đổi, bổ sung ở giai đoạn trình thông qua, ban hành văn bản QPPL sửa đổi, bổ sung, dự thảo Pháp lệnh đang để 02 phương án để xin ý kiến đối với nội dung còn có ý kiến khác nhau.</w:t>
            </w:r>
          </w:p>
          <w:p w:rsidR="003C399F" w:rsidRPr="0022413D" w:rsidRDefault="009D427A"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Trường hợp lựa chọn phương án không thực hiện trình đồng thời, Bộ Tư pháp thấy rằng Pháp lệnh cần quy định nhằm bảo đảm tính chủ động cho cơ quan có thẩm quyền, trách nhiểm tổ chức việc hợp nhất, ký xác thực văn bản hợp nhất để phân công nhiệm vụ phù hợp với từng cơ quan, địa phương.</w:t>
            </w:r>
          </w:p>
        </w:tc>
      </w:tr>
      <w:tr w:rsidR="003C399F" w:rsidRPr="0022413D" w:rsidTr="00285186">
        <w:tc>
          <w:tcPr>
            <w:tcW w:w="984" w:type="dxa"/>
          </w:tcPr>
          <w:p w:rsidR="003C399F" w:rsidRPr="0022413D" w:rsidRDefault="003C399F" w:rsidP="0022413D">
            <w:pPr>
              <w:numPr>
                <w:ilvl w:val="0"/>
                <w:numId w:val="3"/>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Sở Tư pháp tỉnh Cần Thơ</w:t>
            </w:r>
          </w:p>
        </w:tc>
        <w:tc>
          <w:tcPr>
            <w:tcW w:w="6413" w:type="dxa"/>
          </w:tcPr>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 Khoản 1 Điều 1 của Pháp lệnh hợp nhất văn bản quy phạm pháp luật, quy định “Chỉ hợp nhất văn bản do cùng một cơ quan nhà nước có thẩm quyền ban hành”, đề nghị xem xét, bổ sung quy định do “người có thẩm quyền ban hành” vì theo quy định có các </w:t>
            </w:r>
            <w:r w:rsidRPr="0022413D">
              <w:rPr>
                <w:rFonts w:ascii="Times New Roman" w:eastAsia="Times New Roman" w:hAnsi="Times New Roman" w:cs="Times New Roman"/>
                <w:sz w:val="24"/>
                <w:szCs w:val="24"/>
              </w:rPr>
              <w:lastRenderedPageBreak/>
              <w:t xml:space="preserve">văn bản quy phạm pháp luật do cá nhân ban hành thuộc đối tượng hợp nhất.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 Khoản 3, 4, 5 Điều 1 dự thảo, Sở Tư pháp chọn phương án 2. Ngoài ra, để đảm bảo sự thống nhất trong việc tổ chức, thực hiện, Sở Tư pháp kiến nghị quy định thống nhất thời gian ký xác thực văn bản giữa các loại văn bản được hợp nhất.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Khoản 6 Điều 1 dự thảo: Đề nghị nghiên cứu quy định nội dung “....Cơ quan thực hiện việc hợp nhất có trách nhiệm gửi văn bản hợp nhất cho cơ quan Công báo để thực hiện việc đăng Công báo (khoản 2 Điều 8 Pháp lệnh) vào đoạn đầu của Điều 8. Ngoài ra, khoản 2 quy định “Trong thời hạn 03 ngày làm việc kể từ ngày xác thực văn bản, văn bản hợp nhất phải được đăng tải...”, kiến nghị nghiên cứu quy định là “Trong thời hạn 03 ngày làm việc kể từ ngày nhận được văn bản hợp nhất...”.</w:t>
            </w:r>
          </w:p>
        </w:tc>
        <w:tc>
          <w:tcPr>
            <w:tcW w:w="4791" w:type="dxa"/>
          </w:tcPr>
          <w:p w:rsidR="009D427A" w:rsidRPr="0022413D" w:rsidRDefault="009D427A"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lastRenderedPageBreak/>
              <w:t>1.</w:t>
            </w:r>
            <w:r w:rsidRPr="0022413D">
              <w:rPr>
                <w:rFonts w:ascii="Times New Roman" w:eastAsia="Times New Roman" w:hAnsi="Times New Roman" w:cs="Times New Roman"/>
                <w:sz w:val="24"/>
                <w:szCs w:val="24"/>
              </w:rPr>
              <w:t xml:space="preserve"> Tiếp thu một phần.</w:t>
            </w:r>
          </w:p>
          <w:p w:rsidR="009D427A" w:rsidRPr="0022413D" w:rsidRDefault="009D427A"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2.</w:t>
            </w:r>
            <w:r w:rsidRPr="0022413D">
              <w:rPr>
                <w:rFonts w:ascii="Times New Roman" w:eastAsia="Times New Roman" w:hAnsi="Times New Roman" w:cs="Times New Roman"/>
                <w:sz w:val="24"/>
                <w:szCs w:val="24"/>
              </w:rPr>
              <w:t xml:space="preserve"> Nội dung giải trình:</w:t>
            </w:r>
          </w:p>
          <w:p w:rsidR="009D427A" w:rsidRPr="0022413D" w:rsidRDefault="009D427A"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i/>
                <w:sz w:val="24"/>
                <w:szCs w:val="24"/>
              </w:rPr>
              <w:t>2.1.</w:t>
            </w:r>
            <w:r w:rsidRPr="0022413D">
              <w:rPr>
                <w:rFonts w:ascii="Times New Roman" w:eastAsia="Times New Roman" w:hAnsi="Times New Roman" w:cs="Times New Roman"/>
                <w:sz w:val="24"/>
                <w:szCs w:val="24"/>
              </w:rPr>
              <w:t xml:space="preserve"> Đối với ý kiến về lựa chọn phương án tại khoản 3, 4, 5 Điều 1 dự thảo Pháp lệnh:</w:t>
            </w:r>
          </w:p>
          <w:p w:rsidR="009D427A" w:rsidRPr="0022413D" w:rsidRDefault="009D427A"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xml:space="preserve">* Giải trình: </w:t>
            </w:r>
          </w:p>
          <w:p w:rsidR="009D427A" w:rsidRPr="0022413D" w:rsidRDefault="009D427A"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lastRenderedPageBreak/>
              <w:t>Trên cơ sở tiếp thu, chỉnh lý, hoàn thiện dự thảo Pháp lệnh, hiện nay, đối với việc trình dự thảo văn bản hợp nhất đồng thời với dự thảo văn bản QPPL sửa đổi, bổ sung ở giai đoạn trình thông qua, ban hành văn bản QPPL sửa đổi, bổ sung, dự thảo Pháp lệnh đang để 02 phương án để xin ý kiến đối với nội dung còn có ý kiến khác nhau.</w:t>
            </w:r>
          </w:p>
          <w:p w:rsidR="009A7818" w:rsidRPr="0022413D" w:rsidRDefault="009D427A"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Trường hợp lựa chọn phương án không thực hiện trình đồng thời, Bộ Tư pháp thấy rằng Pháp lệnh cần quy định nhằm bảo đảm tính chủ động cho cơ quan có thẩm quyền, trách nhiểm tổ chức việc hợp nhất, ký xác thực văn bản hợp nhất để phân công nhiệm vụ phù hợp với từng cơ quan, địa phương.</w:t>
            </w:r>
          </w:p>
        </w:tc>
      </w:tr>
      <w:tr w:rsidR="003C399F" w:rsidRPr="0022413D" w:rsidTr="00285186">
        <w:tc>
          <w:tcPr>
            <w:tcW w:w="984" w:type="dxa"/>
          </w:tcPr>
          <w:p w:rsidR="003C399F" w:rsidRPr="0022413D" w:rsidRDefault="003C399F" w:rsidP="0022413D">
            <w:pPr>
              <w:numPr>
                <w:ilvl w:val="0"/>
                <w:numId w:val="3"/>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Sở Tư pháp tỉnh Đăk Lắk</w:t>
            </w:r>
          </w:p>
        </w:tc>
        <w:tc>
          <w:tcPr>
            <w:tcW w:w="6413" w:type="dxa"/>
          </w:tcPr>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1. Về phạm vi điều chỉnh (khoản 1 Điều 1 Dự thảo) Theo phạm vi điều chỉnh của Dự thảo thể hiện văn bản hợp nhất sẽ bao gồm các văn bản quy phạm pháp luật do địa phương ban hành (cấp tỉnh và cấp xã); tuy nhiên, hiện nay sau khi chính quyền địa phương 02 cấp đi vào hoạt động, UBND cấp xã đang được phân cấp, phân quyền rất nhiều nhiệm vụ, bao gồm cả công tác quản lý nhà nước, giải quyết thủ tục hành chính và nhiều nhiệm vụ chuyên môn khác. Do đó, đề nghị cơ quan soạn thảo xem xét lại việc giao thêm nhiệm vụ hợp nhất văn bản quy phạm pháp luật cho chính quyền địa phương cấp xã vì sẽ làm tăng áp lực cho cấp xã, dễ dẫn đến quá tải. Mặt khác, nhiệm vụ hợp nhất văn bản quy phạm pháp luật đòi hỏi chuyên môn, thời gian và kỹ năng nghiệp vụ, trong khi bộ phận làm công tác này đang phải đảm nhận nhiều nhiệm vụ khác; đồng thời, phần lớn công chức thực hiện công tác pháp chế, công tác xây dựng văn bản tại cấp xã chưa được đào tạo bài bản về kỹ thuật pháp lý, nên việc giao thêm nhiệm vụ này </w:t>
            </w:r>
            <w:r w:rsidRPr="0022413D">
              <w:rPr>
                <w:rFonts w:ascii="Times New Roman" w:eastAsia="Times New Roman" w:hAnsi="Times New Roman" w:cs="Times New Roman"/>
                <w:sz w:val="24"/>
                <w:szCs w:val="24"/>
              </w:rPr>
              <w:lastRenderedPageBreak/>
              <w:t>dễ dẫn đến sai sót, làm sai lệch nội dung sửa đổi, gây khó khăn trong việc áp dụng pháp luật tại các địa phương.</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2. Về sử dụng văn bản hợp nhất (khoản 2 Điều 1 Dự thảo) Tại khoản 2, khoản 3 Điều 4 được sửa đổi, bổ sung thể hiện “Cơ quan nhà nước, tổ chức, cá nhân được viện dẫn trực tiếp văn bản hợp nhất trong văn bản hành chính, văn bản tố tụng, giao dịch dân sự”; “3. Việc viện dẫn văn bản hợp nhất có giá trị như viện dẫn văn bản quy phạm pháp luật”; tuy nhiên, việc quy định như trên là chưa phù hợp, bởi lẽ: Văn bản hợp nhất chỉ tổng hợp các sửa đổi, bổ sung của văn bản gốc để thuận tiện tra cứu, không phát sinh quyền hay nghĩa vụ mới. Việc cho phép viện dẫn trực tiếp trong văn bản hành chính, tố tụng hay giao dịch dân sự có thể gây hiểu nhầm rằng văn bản hợp nhất là văn bản mới có hiệu lực pháp luật. Đồng thời, các cơ quan nhà nước sẽ phải theo dõi cả văn bản gốc lẫn văn bản hợp nhất, làm phức tạp công tác quản lý, rà soát và đảm bảo tuân thủ pháp luật.</w:t>
            </w:r>
          </w:p>
          <w:p w:rsidR="000D0BF0"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3. Về thẩm quyền và thời hạn hợp nhất văn bản của địa phương (khoản 5 Điều 1 Dự thảo)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a) Về thẩm quyền ký ban hành văn bản hợp nhất văn bản tại địa phương Việc giao Chủ tịch UBND các cấp ký xác thực văn bản hợp nhất đối với văn bản do HĐND cùng cấp ban hành chưa thật sự phù hợp, vì Chủ tịch UBND không phải cơ quan ban hành nghị quyết của HĐND. Việc UBND xác thực có thể gây hiểu nhầm về thẩm quyền và trách nhiệm pháp lý, khiến người dân hoặc cơ quan áp dụng pháp luật nghĩ rằng UBND tham gia sửa đổi, bổ sung hoặc quyết định nội dung văn bản; do đó, đề nghị xem xét quy đinh cho phù hợp, bảo đảm đúng thẩm quyền, đúng tính chất và không ảnh hưởng đến tính độc lập của HĐND.</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b) Về thời hạn ban hành văn bản hợp nhất ở địa phương Việc quy định thời gian ban hành văn bản hợp nhất chậm nhất là 03 ngày làm việc kể từ khi văn bản sửa đổi, bổ sung được ký hoặc 02 ngày </w:t>
            </w:r>
            <w:r w:rsidRPr="0022413D">
              <w:rPr>
                <w:rFonts w:ascii="Times New Roman" w:eastAsia="Times New Roman" w:hAnsi="Times New Roman" w:cs="Times New Roman"/>
                <w:sz w:val="24"/>
                <w:szCs w:val="24"/>
              </w:rPr>
              <w:lastRenderedPageBreak/>
              <w:t>làm việc đối với văn bản có hiệu lực ngay là không phù hợp với thực tiễn. Các văn bản QPPL cấp tỉnh thường có phạm vi điều chỉnh rộng, nhiều lần sửa đổi, bổ sung, nên việc rà soát, đối chiếu từng điều khoản đòi hỏi thời gian đáng kể để đảm bảo chính xác tuyệt đối. Trong khi đó, nhân sự phụ trách pháp chế và xây dựng văn bản tại địa phương còn hạn chế, nên thời hạn như dự thảo khó bảo đảm chất lượng, dễ dẫn đến sai sót và ảnh hưởng chất lượng văn bản. Đồng thời, với thời gian trên thì cấp xã sẽ không thực hiện kịp.</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c) Về quy trình hợp nhất (thời gian trình văn bản hợp nhất) Đối với phương án dự thảo văn bản hợp nhất được trình đồng thời ở giai đoạn trình thông qua ban hành văn bản quy phạm pháp luật có nội dung sửa đổi, bổ sung, bãi bỏ một phần là không phù hợp với tình hình thực tiễn, bởi lẽ: Nếu đang trong quá trình sửa đổi, bổ sung văn bản quy phạm pháp luật mà đồng thời xây dựng văn bản hợp nhất sẽ gây khó khăn trong quá trình tổng hợp, kiểm soát và làm giảm tính chính xác khi xây dựng văn bản hợp nhất; dễ xảy ra tình trạng nhầm lẫn, sai sót (vì văn bản chưa thông qua là văn bản đang trong quá trình chỉnh sửa về nội dung và hình thức).</w:t>
            </w:r>
          </w:p>
        </w:tc>
        <w:tc>
          <w:tcPr>
            <w:tcW w:w="4791" w:type="dxa"/>
          </w:tcPr>
          <w:p w:rsidR="000D0BF0" w:rsidRPr="0022413D" w:rsidRDefault="000D0BF0"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lastRenderedPageBreak/>
              <w:t>1.</w:t>
            </w:r>
            <w:r w:rsidRPr="0022413D">
              <w:rPr>
                <w:rFonts w:ascii="Times New Roman" w:eastAsia="Times New Roman" w:hAnsi="Times New Roman" w:cs="Times New Roman"/>
                <w:sz w:val="24"/>
                <w:szCs w:val="24"/>
              </w:rPr>
              <w:t xml:space="preserve"> Tiếp thu một phần.</w:t>
            </w:r>
          </w:p>
          <w:p w:rsidR="000D0BF0" w:rsidRPr="0022413D" w:rsidRDefault="000D0BF0"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2.</w:t>
            </w:r>
            <w:r w:rsidRPr="0022413D">
              <w:rPr>
                <w:rFonts w:ascii="Times New Roman" w:eastAsia="Times New Roman" w:hAnsi="Times New Roman" w:cs="Times New Roman"/>
                <w:sz w:val="24"/>
                <w:szCs w:val="24"/>
              </w:rPr>
              <w:t xml:space="preserve"> Nội dung giải trình:</w:t>
            </w:r>
          </w:p>
          <w:p w:rsidR="003C399F" w:rsidRPr="0022413D" w:rsidRDefault="000D0BF0"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i/>
                <w:sz w:val="24"/>
                <w:szCs w:val="24"/>
              </w:rPr>
              <w:t>2.1.</w:t>
            </w:r>
            <w:r w:rsidRPr="0022413D">
              <w:rPr>
                <w:rFonts w:ascii="Times New Roman" w:eastAsia="Times New Roman" w:hAnsi="Times New Roman" w:cs="Times New Roman"/>
                <w:sz w:val="24"/>
                <w:szCs w:val="24"/>
              </w:rPr>
              <w:t xml:space="preserve"> Đối với ý kiến về </w:t>
            </w:r>
            <w:r w:rsidR="00F31D34" w:rsidRPr="0022413D">
              <w:rPr>
                <w:rFonts w:ascii="Times New Roman" w:eastAsia="Times New Roman" w:hAnsi="Times New Roman" w:cs="Times New Roman"/>
                <w:sz w:val="24"/>
                <w:szCs w:val="24"/>
              </w:rPr>
              <w:t>việc hợp nhất văn bản của cấp xã:</w:t>
            </w:r>
          </w:p>
          <w:p w:rsidR="00F31D34" w:rsidRPr="0022413D" w:rsidRDefault="00F31D34"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 Giải trình: </w:t>
            </w:r>
          </w:p>
          <w:p w:rsidR="00F31D34" w:rsidRPr="0022413D" w:rsidRDefault="00F31D34"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Theo quy định tại khoản 1 Điều 65 Luật Ban hành văn bản QPPL số 64/2025/QH15, được sửa đổi, bổ sung bởi Luật số 87/2025/QH15, văn bản QPPL sửa đổi, bổ sung phải được hợp nhất với văn bản QPPL được sửa đổi, bổ sung. Theo đó, Luật không giới hạn việc thực hiện hợp nhất tại địa phương chỉ thực hiện đối với văn bản QPPL của cấp tỉnh. </w:t>
            </w:r>
          </w:p>
          <w:p w:rsidR="00F31D34" w:rsidRPr="0022413D" w:rsidRDefault="00F31D34"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Bên cạnh đó, Kết luận của Ủy ban Thường vụ Quốc hội tại Phiên họp thứ 49 (tháng 9/2025) đề nghị “Chính phủ sớm nghiên cứu trình Ủy ban Thường vụ Quốc hội sửa đổi, bổ sung Pháp lệnh </w:t>
            </w:r>
            <w:r w:rsidRPr="0022413D">
              <w:rPr>
                <w:rFonts w:ascii="Times New Roman" w:eastAsia="Times New Roman" w:hAnsi="Times New Roman" w:cs="Times New Roman"/>
                <w:sz w:val="24"/>
                <w:szCs w:val="24"/>
              </w:rPr>
              <w:lastRenderedPageBreak/>
              <w:t xml:space="preserve">Hợp nhất văn bản QPPL để </w:t>
            </w:r>
            <w:r w:rsidRPr="0022413D">
              <w:rPr>
                <w:rFonts w:ascii="Times New Roman" w:eastAsia="Times New Roman" w:hAnsi="Times New Roman" w:cs="Times New Roman"/>
                <w:b/>
                <w:sz w:val="24"/>
                <w:szCs w:val="24"/>
              </w:rPr>
              <w:t>bổ sung thẩm quyền hợp nhất văn bản QPPL cho chính quyền địa phương</w:t>
            </w:r>
            <w:r w:rsidRPr="0022413D">
              <w:rPr>
                <w:rFonts w:ascii="Times New Roman" w:eastAsia="Times New Roman" w:hAnsi="Times New Roman" w:cs="Times New Roman"/>
                <w:sz w:val="24"/>
                <w:szCs w:val="24"/>
              </w:rPr>
              <w:t>”. Theo đó, tại Kết luận nêu trên, Ủy ban Thường vụ Quốc hội đề nghị bổ sung thẩm quyền hợp nhất văn bản QPPL cho chính quyền địa phương, không giới hạn là chỉ thực hiện hợp nhất văn bản đối với chính quyền địa phương cấp tỉnh.</w:t>
            </w:r>
          </w:p>
          <w:p w:rsidR="00F31D34" w:rsidRPr="0022413D" w:rsidRDefault="00F31D34"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Nội dung này cũng đã được xin ý kiến tại cuộc họp Tổ soạn thảo, Tổ biên tập và các cuộc họp, hội thảo khác, theo đó, đa số các đại biểu đều nhất trí bổ sung quy định về thẩm quyền, trách nhiệm hợp nhất văn bản cho chính quyền địa phương bao gồm cả cấp tỉnh và cấp xã.</w:t>
            </w:r>
          </w:p>
          <w:p w:rsidR="00F31D34" w:rsidRPr="0022413D" w:rsidRDefault="00F31D34"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Bên cạnh đó, nhiều ý kiến cho rằng, số lượng văn bản sửa đổi, bổ sung của cấp xã trên thực tế không nhiều, do đó, việc quy định trách nhiệm hợp nhất văn bản QPPL của cấp xã cũng không gây áp lực về công việc phát sinh trên thực tế.</w:t>
            </w:r>
          </w:p>
          <w:p w:rsidR="00F31D34" w:rsidRPr="0022413D" w:rsidRDefault="00F31D34"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i/>
                <w:sz w:val="24"/>
                <w:szCs w:val="24"/>
              </w:rPr>
              <w:t>2.2.</w:t>
            </w:r>
            <w:r w:rsidRPr="0022413D">
              <w:rPr>
                <w:rFonts w:ascii="Times New Roman" w:eastAsia="Times New Roman" w:hAnsi="Times New Roman" w:cs="Times New Roman"/>
                <w:sz w:val="24"/>
                <w:szCs w:val="24"/>
              </w:rPr>
              <w:t xml:space="preserve"> Đối với ý kiến về việc viện dẫn văn bản hợp nhất:</w:t>
            </w:r>
          </w:p>
          <w:p w:rsidR="00F31D34" w:rsidRPr="0022413D" w:rsidRDefault="00F31D34"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xml:space="preserve">* Giải trình: </w:t>
            </w:r>
          </w:p>
          <w:p w:rsidR="00F31D34" w:rsidRPr="0022413D" w:rsidRDefault="00F31D34"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Điều 4 Pháp lệnh hiện hành đã quy định “Văn bản hợp nhất được sử dụng chính thức trong việc áp dụng và thi hành pháp luật”. Theo đó, Pháp lệnh đã ghi nhận giá trị của văn bản hợp nhất và về bản chất, với quy định hiện nay của Pháp lệnh, các cơ quan, tổ chức, cá nhân đã có thể thực hiện việc viện dẫn văn bản hợp nhất trong quá trình áp dụng và thi hành pháp luật. </w:t>
            </w:r>
            <w:r w:rsidRPr="0022413D">
              <w:rPr>
                <w:rFonts w:ascii="Times New Roman" w:eastAsia="Times New Roman" w:hAnsi="Times New Roman" w:cs="Times New Roman"/>
                <w:sz w:val="24"/>
                <w:szCs w:val="24"/>
              </w:rPr>
              <w:br/>
              <w:t xml:space="preserve">Tuy nhiên, Bộ Tư pháp thấy rằng, Điều 4 Pháp </w:t>
            </w:r>
            <w:r w:rsidRPr="0022413D">
              <w:rPr>
                <w:rFonts w:ascii="Times New Roman" w:eastAsia="Times New Roman" w:hAnsi="Times New Roman" w:cs="Times New Roman"/>
                <w:sz w:val="24"/>
                <w:szCs w:val="24"/>
              </w:rPr>
              <w:lastRenderedPageBreak/>
              <w:t xml:space="preserve">lệnh hiện nay cần được quy định cụ thể để các cơ quan, tổ chức, cá nhân hiểu rõ hơn về giá trị sử dụng của văn bản hợp nhất đã được Pháp lệnh khẳng định, ghi nhận, nhằm phát huy vai trò của văn bản hợp nhất. Do đó, dự thảo Pháp lệnh chỉ quy định mang tính làm rõ </w:t>
            </w:r>
            <w:r w:rsidR="00C93E5A" w:rsidRPr="0022413D">
              <w:rPr>
                <w:rFonts w:ascii="Times New Roman" w:eastAsia="Times New Roman" w:hAnsi="Times New Roman" w:cs="Times New Roman"/>
                <w:sz w:val="24"/>
                <w:szCs w:val="24"/>
              </w:rPr>
              <w:t xml:space="preserve">hơn </w:t>
            </w:r>
            <w:r w:rsidRPr="0022413D">
              <w:rPr>
                <w:rFonts w:ascii="Times New Roman" w:eastAsia="Times New Roman" w:hAnsi="Times New Roman" w:cs="Times New Roman"/>
                <w:sz w:val="24"/>
                <w:szCs w:val="24"/>
              </w:rPr>
              <w:t>về việc sử dụng chính thức văn bản hợp nhất trong áp dụng và thi hành pháp luật thông qua việc viện dẫn văn bản hợp nhất.</w:t>
            </w:r>
          </w:p>
          <w:p w:rsidR="00C93E5A" w:rsidRPr="0022413D" w:rsidRDefault="00C93E5A"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i/>
                <w:sz w:val="24"/>
                <w:szCs w:val="24"/>
              </w:rPr>
              <w:t>2.3.</w:t>
            </w:r>
            <w:r w:rsidRPr="0022413D">
              <w:rPr>
                <w:rFonts w:ascii="Times New Roman" w:eastAsia="Times New Roman" w:hAnsi="Times New Roman" w:cs="Times New Roman"/>
                <w:sz w:val="24"/>
                <w:szCs w:val="24"/>
              </w:rPr>
              <w:t xml:space="preserve"> Đối với ý kiến về thời hạn hoàn thành, ký xác thực văn bản hợp nhất:</w:t>
            </w:r>
          </w:p>
          <w:p w:rsidR="00C93E5A" w:rsidRPr="0022413D" w:rsidRDefault="00C93E5A"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Giải trình:</w:t>
            </w:r>
          </w:p>
          <w:p w:rsidR="00C93E5A" w:rsidRPr="0022413D" w:rsidRDefault="00C93E5A"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Hiện nay, dự thảo Pháp lệnh quy định thời hạn hoàn thành, ký xác thực văn bản hợp nhất là 05 ngày làm việc, kể từ ngày văn bản sửa đổi, bổ sung được ký ban hành (không phải là 03 ngày).</w:t>
            </w:r>
          </w:p>
          <w:p w:rsidR="00C93E5A" w:rsidRPr="0022413D" w:rsidRDefault="00C93E5A"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Thời hạn này đang được để tương đương với thời hạn mà Văn phòng Quốc hội phải hoàn thành, ký xác thực văn bản hợp nhất của Quốc hội, Ủy ban Thường vụ Quốc hội.</w:t>
            </w:r>
          </w:p>
          <w:p w:rsidR="00C93E5A" w:rsidRPr="0022413D" w:rsidRDefault="00C93E5A"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Tại lần sửa đổi, bổ sung này, Bộ Tư pháp không đề xuất sửa đổi làm thay đổi thời hạn thực hiện hợp nhất văn bản của cơ quan ở Trung ương so với quy định hiện hành.</w:t>
            </w:r>
          </w:p>
          <w:p w:rsidR="00C93E5A" w:rsidRPr="0022413D" w:rsidRDefault="00C93E5A"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Đồng thời, việc thực hiện hợp nhất, ký xác thực, đăng tải văn bản hợp nhất cần được thực hiện khẩn trương, nhất là trong bối cảnh hiện nay, văn bản QPPL được sửa đổi, bổ sung nhiều, tiến độ thực hiện gấp, nhằm góp phần bảo đảm tính minh bạch của hệ thống pháp luật. Bên cạnh đó, trong thời gian tới, việc nghiên cứu, ứng dụng </w:t>
            </w:r>
            <w:r w:rsidRPr="0022413D">
              <w:rPr>
                <w:rFonts w:ascii="Times New Roman" w:eastAsia="Times New Roman" w:hAnsi="Times New Roman" w:cs="Times New Roman"/>
                <w:sz w:val="24"/>
                <w:szCs w:val="24"/>
              </w:rPr>
              <w:lastRenderedPageBreak/>
              <w:t>khoa học công nghệ, trí tuệ nhân tạo trong hoạt động hợp nhất sẽ góp phần rút ngắn thời gian thực hiện hợp nhất văn bản.</w:t>
            </w:r>
          </w:p>
          <w:p w:rsidR="00C93E5A" w:rsidRPr="0022413D" w:rsidRDefault="00C93E5A"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Theo đó, việc quy định thời hạn hợp nhất đối với văn bản ở địa phương không dài hơn (tương đương) thời hạn hợp nhất văn bản đang được quy định tại Pháp lệnh hiện hành đối với văn bản của Trung ương là phương án phù hợp.</w:t>
            </w:r>
          </w:p>
        </w:tc>
      </w:tr>
      <w:tr w:rsidR="003C399F" w:rsidRPr="0022413D" w:rsidTr="00285186">
        <w:tc>
          <w:tcPr>
            <w:tcW w:w="984" w:type="dxa"/>
          </w:tcPr>
          <w:p w:rsidR="003C399F" w:rsidRPr="0022413D" w:rsidRDefault="003C399F" w:rsidP="0022413D">
            <w:pPr>
              <w:numPr>
                <w:ilvl w:val="0"/>
                <w:numId w:val="3"/>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Sở Tư pháp Đồng Tháp</w:t>
            </w:r>
          </w:p>
        </w:tc>
        <w:tc>
          <w:tcPr>
            <w:tcW w:w="6413" w:type="dxa"/>
          </w:tcPr>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Thống nhất nội dung dự thảo Pháp lệnh. </w:t>
            </w:r>
          </w:p>
          <w:p w:rsidR="003C399F" w:rsidRPr="0022413D" w:rsidRDefault="00E6702D" w:rsidP="0022413D">
            <w:pPr>
              <w:jc w:val="both"/>
              <w:rPr>
                <w:rFonts w:ascii="Times New Roman" w:eastAsia="Times New Roman" w:hAnsi="Times New Roman" w:cs="Times New Roman"/>
                <w:sz w:val="24"/>
                <w:szCs w:val="24"/>
              </w:rPr>
            </w:pPr>
            <w:bookmarkStart w:id="2" w:name="_heading=h.xhfdvqtg7hnz" w:colFirst="0" w:colLast="0"/>
            <w:bookmarkEnd w:id="2"/>
            <w:r w:rsidRPr="0022413D">
              <w:rPr>
                <w:rFonts w:ascii="Times New Roman" w:eastAsia="Times New Roman" w:hAnsi="Times New Roman" w:cs="Times New Roman"/>
                <w:sz w:val="24"/>
                <w:szCs w:val="24"/>
              </w:rPr>
              <w:t>Đồng thời, tại các khoản 3, 4, 5 Điều 1 dự thảo Pháp lệnh, đề nghị chọn Phương án 2. Lý do: Để đảm bảo thời gian trình và hợp nhất văn bản được kịp thời.</w:t>
            </w:r>
          </w:p>
        </w:tc>
        <w:tc>
          <w:tcPr>
            <w:tcW w:w="4791" w:type="dxa"/>
          </w:tcPr>
          <w:p w:rsidR="00B270AC" w:rsidRPr="0022413D" w:rsidRDefault="00B270AC"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1.</w:t>
            </w:r>
            <w:r w:rsidRPr="0022413D">
              <w:rPr>
                <w:rFonts w:ascii="Times New Roman" w:eastAsia="Times New Roman" w:hAnsi="Times New Roman" w:cs="Times New Roman"/>
                <w:sz w:val="24"/>
                <w:szCs w:val="24"/>
              </w:rPr>
              <w:t xml:space="preserve"> Tiếp thu một phần.</w:t>
            </w:r>
          </w:p>
          <w:p w:rsidR="00B270AC" w:rsidRPr="0022413D" w:rsidRDefault="00B270AC"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2.</w:t>
            </w:r>
            <w:r w:rsidRPr="0022413D">
              <w:rPr>
                <w:rFonts w:ascii="Times New Roman" w:eastAsia="Times New Roman" w:hAnsi="Times New Roman" w:cs="Times New Roman"/>
                <w:sz w:val="24"/>
                <w:szCs w:val="24"/>
              </w:rPr>
              <w:t xml:space="preserve"> Nội dung giải trình:</w:t>
            </w:r>
          </w:p>
          <w:p w:rsidR="00B270AC" w:rsidRPr="0022413D" w:rsidRDefault="00B270AC"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Đối với ý kiến về lựa chọn phương án tại khoản 3, 4, 5 Điều 1 dự thảo Pháp lệnh:</w:t>
            </w:r>
          </w:p>
          <w:p w:rsidR="00B270AC" w:rsidRPr="0022413D" w:rsidRDefault="00B270AC"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Giải trình:</w:t>
            </w:r>
          </w:p>
          <w:p w:rsidR="00B270AC" w:rsidRPr="0022413D" w:rsidRDefault="00B270AC"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Trên cơ sở tiếp thu, chỉnh lý, hoàn thiện dự thảo Pháp lệnh, hiện nay, đối với việc trình dự thảo văn bản hợp nhất đồng thời với dự thảo văn bản QPPL sửa đổi, bổ sung ở giai đoạn trình thông qua, ban hành văn bản QPPL sửa đổi, bổ sung, dự thảo Pháp lệnh đang để 02 phương án để xin ý kiến đối với nội dung còn có ý kiến khác nhau.</w:t>
            </w:r>
          </w:p>
          <w:p w:rsidR="003C399F" w:rsidRPr="0022413D" w:rsidRDefault="00B270AC"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Trường hợp lựa chọn phương án không thực hiện trình đồng thời, Bộ Tư pháp thấy rằng Pháp lệnh cần quy định nhằm bảo đảm tính chủ động cho cơ quan có thẩm quyền, trách nhiểm tổ chức việc hợp nhất, ký xác thực văn bản hợp nhất để phân công nhiệm vụ phù hợp với từng cơ quan, địa phương.</w:t>
            </w:r>
          </w:p>
        </w:tc>
      </w:tr>
      <w:tr w:rsidR="003C399F" w:rsidRPr="0022413D" w:rsidTr="00285186">
        <w:tc>
          <w:tcPr>
            <w:tcW w:w="984" w:type="dxa"/>
          </w:tcPr>
          <w:p w:rsidR="003C399F" w:rsidRPr="0022413D" w:rsidRDefault="003C399F" w:rsidP="0022413D">
            <w:pPr>
              <w:numPr>
                <w:ilvl w:val="0"/>
                <w:numId w:val="3"/>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Sở Tư pháp tỉnh Điện Biên</w:t>
            </w:r>
          </w:p>
        </w:tc>
        <w:tc>
          <w:tcPr>
            <w:tcW w:w="6413" w:type="dxa"/>
          </w:tcPr>
          <w:p w:rsidR="00B270AC"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1. Tên gọi của dự thảo Pháp lệnh, đề nghị chỉnh sửa như sau để bảo đảm chính xác: “Sửa đổi, bổ sung một số điều của Pháp lệnh Hợp nhất văn bản quy phạm pháp luật”. </w:t>
            </w:r>
          </w:p>
          <w:p w:rsidR="003321AE"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lastRenderedPageBreak/>
              <w:t>2. Điều 1, đề nghị cơ quan soạn thảo chỉnh sửa một số nội dung sau:</w:t>
            </w:r>
          </w:p>
          <w:p w:rsidR="003321AE"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a) Khoản 1 sửa đổi, bổ sung Điều 1, đề nghị sửa như sau để nội dung được ngắn gọn, chính xác: “Điều 1. Phạm vi điều chỉnh Pháp lệnh này quy định về việc hợp nhất văn bản quy phạm pháp luật (sau đây gọi tắt là văn bản) do cơ quan nhà nước, người có thẩm quyền ban hành; thẩm quyền, trách nhiệm của các cơ quan trong việc hợp nhất văn bản; trình tự, kỹ thuật hợp nhất văn bản.”.</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b) Khoản 3 Sửa đổi, bổ sung Điều 5, khoản 4 sửa đổi, bổ sung Điều 6, khoản 5 sửa đổi, bổ sung Điều 7, đề nghị lựa chọn Phương án 2, theo đó, “các cơ quan chủ trì soạn thảo văn bản sửa đổi, bổ sung có trách nhiệm xây dựng dự thảo văn bản hợp nhất và trình cùng với dự thảo văn bản sửa đổi, bổ sung ở giai đoạn trình thông qua văn bản sửa đổi, bổ sung”. Việc trình đồng thời dự thảo văn bản quy phạm pháp luật sửa đổi, bổ sung và dự thảo văn bản hợp nhất có ý nghĩa tích cực trong hoạt động soạn thảo văn bản quy phạm pháp luật và hoàn thiện kỹ thuật lập pháp, giúp cơ quan chủ trì soạn thảo kịp thời phát hiện, điều chỉnh những quy định chưa bảo đảm kỹ thuật soạn thảo, góp phần bảo đảm tính chính xác về nội dung, nâng cao chất lượng của văn bản; ngoài ra, việc trình đồng thời dự thảo văn bản quy phạm pháp luật sửa đổi, bổ sung và dự thảo văn bản hợp nhất còn tạo thuận lợi cho các cơ quan có thẩm quyền trong quá trình xem xét, thông qua, ban hành văn bản quy phạm pháp luật.</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c) Khoản 6 Sửa đổi, bổ sung Điều 8, đối với nội dung sửa đổi, bổ sung khoản 2 Điều 8, đề nghị sửa như sau để nội dung được đầy đủ “2. Văn bản hợp 2 nhất phải được đăng đồng thời với văn bản sửa đổi, bổ sung trên cùng một số Công báo điện tử. Cơ quan thực hiện việc hợp nhất có trách nhiệm gửi văn bản hợp nhất cho cơ quan Công báo để thực hiện việc đăng Công báo điện tử.”.</w:t>
            </w:r>
          </w:p>
          <w:p w:rsidR="003321AE"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3. Điều 2 Hiệu lực thi hành, đề nghị sửa một số nội dung sau: </w:t>
            </w:r>
          </w:p>
          <w:p w:rsidR="003321AE"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lastRenderedPageBreak/>
              <w:t>a) Sửa tên Điều thành “Điều khoản thi hành” để thống nhất giữa tên gọi và nội dung của Điều.</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b) Đề nghị nghiên cứu xây dựng khoản 2 “Thay thế Phụ lục kèm theo Pháp lệnh … kèm theo Pháp lệnh này” thành một khoản tại Điều 1 để bảo đảm phù hợp với nội dung của Điều này.</w:t>
            </w:r>
          </w:p>
        </w:tc>
        <w:tc>
          <w:tcPr>
            <w:tcW w:w="4791" w:type="dxa"/>
          </w:tcPr>
          <w:p w:rsidR="00B270AC" w:rsidRPr="0022413D" w:rsidRDefault="00B270AC"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lastRenderedPageBreak/>
              <w:t>1.</w:t>
            </w:r>
            <w:r w:rsidRPr="0022413D">
              <w:rPr>
                <w:rFonts w:ascii="Times New Roman" w:eastAsia="Times New Roman" w:hAnsi="Times New Roman" w:cs="Times New Roman"/>
                <w:sz w:val="24"/>
                <w:szCs w:val="24"/>
              </w:rPr>
              <w:t xml:space="preserve"> Tiếp thu một phần.</w:t>
            </w:r>
          </w:p>
          <w:p w:rsidR="00B270AC" w:rsidRPr="0022413D" w:rsidRDefault="00B270AC"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2.</w:t>
            </w:r>
            <w:r w:rsidRPr="0022413D">
              <w:rPr>
                <w:rFonts w:ascii="Times New Roman" w:eastAsia="Times New Roman" w:hAnsi="Times New Roman" w:cs="Times New Roman"/>
                <w:sz w:val="24"/>
                <w:szCs w:val="24"/>
              </w:rPr>
              <w:t xml:space="preserve"> Nội dung giải trình:</w:t>
            </w:r>
          </w:p>
          <w:p w:rsidR="003321AE" w:rsidRPr="0022413D" w:rsidRDefault="003321AE"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Đối với ý kiến về lựa chọn phương án tại khoản 3, 4, 5 Điều 1 dự thảo Pháp lệnh:</w:t>
            </w:r>
          </w:p>
          <w:p w:rsidR="003321AE" w:rsidRPr="0022413D" w:rsidRDefault="003321AE"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lastRenderedPageBreak/>
              <w:t>* Giải trình:</w:t>
            </w:r>
          </w:p>
          <w:p w:rsidR="003321AE" w:rsidRPr="0022413D" w:rsidRDefault="003321AE"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Trên cơ sở tiếp thu, chỉnh lý, hoàn thiện dự thảo Pháp lệnh, hiện nay, đối với việc trình dự thảo văn bản hợp nhất đồng thời với dự thảo văn bản QPPL sửa đổi, bổ sung ở giai đoạn trình thông qua, ban hành văn bản QPPL sửa đổi, bổ sung, dự thảo Pháp lệnh đang để 02 phương án để xin ý kiến đối với nội dung còn có ý kiến khác nhau.</w:t>
            </w:r>
          </w:p>
          <w:p w:rsidR="003C399F" w:rsidRPr="0022413D" w:rsidRDefault="003321AE"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Trường hợp lựa chọn phương án không thực hiện trình đồng thời, Bộ Tư pháp thấy rằng Pháp lệnh cần quy định nhằm bảo đảm tính chủ động cho cơ quan có thẩm quyền, trách nhiểm tổ chức việc hợp nhất, ký xác thực văn bản hợp nhất để phân công nhiệm vụ phù hợp với từng cơ quan, địa phương.</w:t>
            </w:r>
          </w:p>
        </w:tc>
      </w:tr>
      <w:tr w:rsidR="003C399F" w:rsidRPr="0022413D" w:rsidTr="00285186">
        <w:tc>
          <w:tcPr>
            <w:tcW w:w="984" w:type="dxa"/>
          </w:tcPr>
          <w:p w:rsidR="003C399F" w:rsidRPr="0022413D" w:rsidRDefault="003C399F" w:rsidP="0022413D">
            <w:pPr>
              <w:numPr>
                <w:ilvl w:val="0"/>
                <w:numId w:val="3"/>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Sở Tư pháp tỉnh Đồng Nai</w:t>
            </w:r>
          </w:p>
        </w:tc>
        <w:tc>
          <w:tcPr>
            <w:tcW w:w="6413" w:type="dxa"/>
          </w:tcPr>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1. Tại Điều 1 dự thảo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a) Tại khoản 1, đề nghị trình bày chính xác như sau: "1. Sửa đổi, bổ sung Điều 1 như sau:"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b) Tại khoản 3, 4, 5 - sửa đổi, bổ sung Điều 5, Điều 6, Điều 7 Pháp lệnh hợp nhất văn bản quy phạm pháp luật: Để đảm bảo tính kịp thời ban hành văn bản hợp nhất khi văn bản gốc được sửa đổi bổ sung, đề nghị cơ quan soạn thảo xem xét, chọn Phương án 2 làm phương án sửa đổi, bổ sung Điều 5, Điều 6, Điều 7 Pháp lệnh hợp nhất văn bản quy phạm pháp luật.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2. Tại Điều 2 dự thảo, để đảm bảo theo Mẫu số 10. Pháp lệnh sửa đổi, bổ sung một số điều của pháp lệnh tại Phụ lục II ban hành kèm theo Nghị định số 187/2025/NĐ-CP ngày 01/7/2025 của Chính phủ, đề nghị chỉnh sửa tiêu đề Điều 2 thành: "Điều 2. Điều khoản thi hành"</w:t>
            </w:r>
          </w:p>
        </w:tc>
        <w:tc>
          <w:tcPr>
            <w:tcW w:w="4791" w:type="dxa"/>
          </w:tcPr>
          <w:p w:rsidR="00C26F91" w:rsidRPr="0022413D" w:rsidRDefault="00C26F91"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1.</w:t>
            </w:r>
            <w:r w:rsidRPr="0022413D">
              <w:rPr>
                <w:rFonts w:ascii="Times New Roman" w:eastAsia="Times New Roman" w:hAnsi="Times New Roman" w:cs="Times New Roman"/>
                <w:sz w:val="24"/>
                <w:szCs w:val="24"/>
              </w:rPr>
              <w:t xml:space="preserve"> Tiếp thu một phần.</w:t>
            </w:r>
          </w:p>
          <w:p w:rsidR="00C26F91" w:rsidRPr="0022413D" w:rsidRDefault="00C26F91"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2.</w:t>
            </w:r>
            <w:r w:rsidRPr="0022413D">
              <w:rPr>
                <w:rFonts w:ascii="Times New Roman" w:eastAsia="Times New Roman" w:hAnsi="Times New Roman" w:cs="Times New Roman"/>
                <w:sz w:val="24"/>
                <w:szCs w:val="24"/>
              </w:rPr>
              <w:t xml:space="preserve"> Nội dung giải trình:</w:t>
            </w:r>
          </w:p>
          <w:p w:rsidR="00C26F91" w:rsidRPr="0022413D" w:rsidRDefault="00C26F91"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Đối với ý kiến về lựa chọn phương án tại khoản 3, 4, 5 Điều 1 dự thảo Pháp lệnh:</w:t>
            </w:r>
          </w:p>
          <w:p w:rsidR="00C26F91" w:rsidRPr="0022413D" w:rsidRDefault="00C26F91"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Giải trình:</w:t>
            </w:r>
          </w:p>
          <w:p w:rsidR="00C26F91" w:rsidRPr="0022413D" w:rsidRDefault="00C26F91"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Trên cơ sở tiếp thu, chỉnh lý, hoàn thiện dự thảo Pháp lệnh, hiện nay, đối với việc trình dự thảo văn bản hợp nhất đồng thời với dự thảo văn bản QPPL sửa đổi, bổ sung ở giai đoạn trình thông qua, ban hành văn bản QPPL sửa đổi, bổ sung, dự thảo Pháp lệnh đang để 02 phương án để xin ý kiến đối với nội dung còn có ý kiến khác nhau.</w:t>
            </w:r>
          </w:p>
          <w:p w:rsidR="003C399F" w:rsidRPr="0022413D" w:rsidRDefault="00C26F91"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Trường hợp lựa chọn phương án không thực hiện trình đồng thời, Bộ Tư pháp thấy rằng Pháp lệnh cần quy định nhằm bảo đảm tính chủ động cho cơ quan có thẩm quyền, trách nhiểm tổ chức việc hợp nhất, ký xác thực văn bản hợp nhất để phân công nhiệm vụ phù hợp với từng cơ quan, địa phương.</w:t>
            </w:r>
          </w:p>
        </w:tc>
      </w:tr>
      <w:tr w:rsidR="003C399F" w:rsidRPr="0022413D" w:rsidTr="00285186">
        <w:tc>
          <w:tcPr>
            <w:tcW w:w="984" w:type="dxa"/>
          </w:tcPr>
          <w:p w:rsidR="003C399F" w:rsidRPr="0022413D" w:rsidRDefault="003C399F" w:rsidP="0022413D">
            <w:pPr>
              <w:numPr>
                <w:ilvl w:val="0"/>
                <w:numId w:val="3"/>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Sở Tư pháp Hải Phòng</w:t>
            </w:r>
          </w:p>
        </w:tc>
        <w:tc>
          <w:tcPr>
            <w:tcW w:w="6413" w:type="dxa"/>
          </w:tcPr>
          <w:p w:rsidR="00C26F91"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 Về dự thảo Tờ trình: Theo khoản 1 Điều 65 Luật Ban hành Văn bản quy phạm pháp luật năm 2025 quy định: “Văn bản quy phạm pháp luật sửa đổi, bổ sung phải được hợp nhất với văn bản quy phạm pháp luật được sửa đổi, bổ sung”. Điều này đặt ra nghĩa vụ hợp nhất đối với tất cả văn bản quy phạm pháp luật, không chỉ văn bản do Trung ương ban hành. Vì vậy, Tờ trình cần nhấn mạnh Pháp lệnh hiện hành chưa tương thích với quy định mới của Luật, </w:t>
            </w:r>
            <w:r w:rsidRPr="0022413D">
              <w:rPr>
                <w:rFonts w:ascii="Times New Roman" w:eastAsia="Times New Roman" w:hAnsi="Times New Roman" w:cs="Times New Roman"/>
                <w:sz w:val="24"/>
                <w:szCs w:val="24"/>
              </w:rPr>
              <w:lastRenderedPageBreak/>
              <w:t xml:space="preserve">đặc biệt là nội dung liên quan đến hợp nhất văn bản của chính quyền địa phương.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Về dự thảo Pháp lệnh: Điều 5, Điều 6, Điều 7 quy định về thẩm quyền và thời hạn hợp nhất đã đưa ra 02 phương án: (1) Phương án 1 thực hiện hợp nhất sau khi văn bản quy phạm pháp luật được ban hành. (2) Phương án 2 thực hiện trình đồng thời dự thảo văn bản hợp nhất với văn bản sửa đổi, bổ sung.</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Xuất phát từ điều kiện về nguồn lực, thực tiễn của địa phương, thấy rằng: Phương án 1 sẽ đảm bảo tính chính xác, không tạo thêm áp lực cho cơ quan chủ trì soạn thảo, không xảy ra tình trạng làm chậm việc thông qua, ban hành văn bản quy phạm pháp luật do phải chờ việc xây dựng dự thảo văn bản hợp nhất. Phương án 2 mặc dù giúp rút ngắn thời gian, hỗ trợ kỹ thuật lập pháp, tạo thuận lợi cho các cơ quan có thẩm quyền trong quá trình xem xét, thông qua, ban hành văn bản quy phạm pháp luật sửa đổi, bổ sung. Tuy nhiên, sẽ tạo thêm áp lực cho cơ quan soạn thảo, tăng nguy cơ phải hợp nhất hai lần và giảm tính chính xác của văn bản hợp nhất. Do vậy, Sở Tư pháp thành phố Hải Phòng kiến nghị chọn áp dụng Phương án 1.</w:t>
            </w:r>
          </w:p>
        </w:tc>
        <w:tc>
          <w:tcPr>
            <w:tcW w:w="4791" w:type="dxa"/>
          </w:tcPr>
          <w:p w:rsidR="003C399F" w:rsidRPr="0022413D" w:rsidRDefault="00C26F91"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lastRenderedPageBreak/>
              <w:t>Tiếp thu.</w:t>
            </w:r>
          </w:p>
          <w:p w:rsidR="00C26F91" w:rsidRPr="0022413D" w:rsidRDefault="00C26F91"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(Quy định về việc trình dự thảo văn bản đồng thời với dự thảo văn bản QPPL sửa đổi, bổ sung ở giai đoạn trình thông qua, ban hành văn bản QPPL sửa đổi, bổ sung, dự thảo Pháp lệnh đang để 02 phương án để xin ý kiến đối với nội dung còn có ý kiến khác nhau.)</w:t>
            </w:r>
          </w:p>
        </w:tc>
      </w:tr>
      <w:tr w:rsidR="003C399F" w:rsidRPr="0022413D" w:rsidTr="00285186">
        <w:tc>
          <w:tcPr>
            <w:tcW w:w="984" w:type="dxa"/>
          </w:tcPr>
          <w:p w:rsidR="003C399F" w:rsidRPr="0022413D" w:rsidRDefault="003C399F" w:rsidP="0022413D">
            <w:pPr>
              <w:numPr>
                <w:ilvl w:val="0"/>
                <w:numId w:val="3"/>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Sở Tư pháp tỉnh Khánh Hòa</w:t>
            </w:r>
          </w:p>
        </w:tc>
        <w:tc>
          <w:tcPr>
            <w:tcW w:w="6413" w:type="dxa"/>
          </w:tcPr>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1. Sửa đổi, bổ sung Điều 5 Pháp lệnh hợp nhất văn bản quy phạm pháp luật Dự thảo Pháp lệnh đưa ra hai Phương án quy định về thẩm quyền và thời hạn hợp nhất văn bản do Quốc hội, Ủy ban Thường vụ Quốc hội ban hành và văn bản do Ủy ban Thường vụ Quốc hội liên tịch ban hành. Xem xét, đối chiếu hai phương án dựa trên quy định thẩm quyền và thời hạn hợp nhất bao gồm các nội dung: (1) Trách nhiệm xây dựng dự thảo, (2) Thẩm quyền ký xác thực, (3) Thời hạn hợp nhất. Phương án 2 khả thi hơn Phương án 1 do quy định rõ trách nhiệm xây dựng dự thảo văn bản hợp nhất. Cụ thể khoản 2 (Phương án 2) dự thảo Pháp lệnh quy định: “Cơ quan chủ trì soạn thảo văn bản sửa đổi, bổ sung có trách nhiệm xây dựng dự thảo văn bản hợp nhất và trình cùng với dự </w:t>
            </w:r>
            <w:r w:rsidRPr="0022413D">
              <w:rPr>
                <w:rFonts w:ascii="Times New Roman" w:eastAsia="Times New Roman" w:hAnsi="Times New Roman" w:cs="Times New Roman"/>
                <w:sz w:val="24"/>
                <w:szCs w:val="24"/>
              </w:rPr>
              <w:lastRenderedPageBreak/>
              <w:t>thảo văn bản sửa đổi, bổ sung ở giai đoạn trình thông qua văn bản sửa đổi, bổ sung”. Quy định trên sẽ đảm bảo tính chính xác và chất lượng của văn bản hợp nhất. Đề nghị lựa chọn Phương án 2 của dự thảo Pháp lệnh.</w:t>
            </w:r>
          </w:p>
          <w:p w:rsidR="00C26F91"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2. Sửa đổi, bổ sung Điều 6 Pháp lệnh hợp nhất văn bản quy phạm pháp luật Dự thảo Pháp lệnh đưa ra hai Phương án quy định về thẩm quyền và thời hạn hợp nhất văn bản của do Chủ tịch nước, Chính phủ, Thủ tướng Chính phủ ban hành và văn bản do Chính phủ liên tịch ban hành. Xem xét, đối chiếu hai phương án dựa trên quy định thẩm quyền và thời hạn hợp nhất bao gồm các nội dung: (1) Trách nhiệm xây dựng dự thảo, (2) Thẩm quyền ký xác thực, (3) Thời hạn hợp nhất. Phương án 2 khả thi hơn Phương án 1 do quy định rõ trách nhiệm xây dựng dự thảo văn bản hợp nhất. Cụ thể khoản 2 (Phương án 2) quy định: “Cơ quan chủ trì soạn thảo văn bản sửa đổi, bổ sung của Chủ tịch nước, Chính phủ, Thủ tướng Chính phủ có trách nhiệm xây dựng dự thảo văn bản hợp nhất và trình cùng với dự thảo văn bản sửa đổi, bổ sung ở giai đoạn trình ký ban hành văn bản sửa đổi, bổ sung”. Quy định này giúp kiểm soát chất lượng ngay từ đầu, đảm bảo văn bản hợp nhất được hoàn thành trong thời hạn quy định (07 ngày làm việc). Đảm bảo nguyên tắc đơn giản hóa thủ tục hành chính, tăng tính chủ động, đảm bảo tính chính xác và chất lượng của văn bản hợp nhất ngay từ giai đoạn soạn thảo văn bản sửa đổi, bổ sung. Đề nghị lựa chọn Phương án 2 của dự thảo Pháp lệnh.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3. Sửa đổi, bổ sung Điều 7 Pháp lệnh hợp nhất văn bản quy phạm pháp luật Dự thảo Pháp lệnh đưa ra hai Phương án quy định về thẩm quyền và thời hạn hợp nhất văn bản do các cơ quan của Nhà nước, người có thẩm quyền khác ban hành hoặc liên tịch ban hành. Xem xét, đối chiếu hai phương án dựa trên quy định thẩm quyền và thời hạn hợp nhất bao gồm các nội dung: (1) Trách nhiệm xây dựng dự thảo, (2) Thẩm quyền ký xác thực, (3) Thời </w:t>
            </w:r>
            <w:r w:rsidRPr="0022413D">
              <w:rPr>
                <w:rFonts w:ascii="Times New Roman" w:eastAsia="Times New Roman" w:hAnsi="Times New Roman" w:cs="Times New Roman"/>
                <w:sz w:val="24"/>
                <w:szCs w:val="24"/>
              </w:rPr>
              <w:lastRenderedPageBreak/>
              <w:t xml:space="preserve">hạn hợp nhất. Phương án 2 khả thi hơn hơn Phương án 1 là quy định rõ trách nhiệm xây dựng dự thảo văn bản hợp nhất. Cụ thể, khoản 9 (Phương án 2) dự thảo Pháp lệnh quy định: “Đơn vị được giao chủ trì soạn thảo văn bản sửa đổi, bổ sung có trách nhiệm xây dựng dự thảo văn bản hợp nhất và trình cùng với dự thảo văn bản sửa đổi, bổ sung ở giai đoạn trình ký ban hành hoặc thông qua văn bản sửa đổi, bổ sung”. </w:t>
            </w:r>
          </w:p>
          <w:p w:rsidR="00C26F91"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Quy định này giúp tối ưu hóa quy trình, đảm bảo chất lượng và rút ngắn thời gian thực hiện thủ tục ký xác thực của người có thẩm quyền. Đề nghị lựa chọn Phương án 2 của dự thảo Pháp lệnh.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4. Bổ sung Điều 17a (Hợp nhất văn bản trong các trường hợp khác) Quy định mở rộng phạm vi hợp nhất đối với các trường hợp: Văn bản có nội dung được sửa đổi, bổ sung bởi văn bản không phải là văn bản sửa đổi, bổ sung một số điều; văn bản có nội dung được đính chính; văn bản có nội dung được bãi bỏ hoặc hết hiệu lực một phần. Quy định này là cần thiết để bao quát hết các trường hợp văn bản bị thay đổi, đảm bảo tính thống nhất, đầy đủ và dễ sử dụng của hệ thống pháp luật. Đề nghị bổ sung Điều 17a sau Điều 17 Pháp lệnh.</w:t>
            </w:r>
          </w:p>
        </w:tc>
        <w:tc>
          <w:tcPr>
            <w:tcW w:w="4791" w:type="dxa"/>
          </w:tcPr>
          <w:p w:rsidR="00EF62E1" w:rsidRPr="0022413D" w:rsidRDefault="00EF62E1"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lastRenderedPageBreak/>
              <w:t>1.</w:t>
            </w:r>
            <w:r w:rsidRPr="0022413D">
              <w:rPr>
                <w:rFonts w:ascii="Times New Roman" w:eastAsia="Times New Roman" w:hAnsi="Times New Roman" w:cs="Times New Roman"/>
                <w:sz w:val="24"/>
                <w:szCs w:val="24"/>
              </w:rPr>
              <w:t xml:space="preserve"> Tiếp thu một phần.</w:t>
            </w:r>
          </w:p>
          <w:p w:rsidR="00EF62E1" w:rsidRPr="0022413D" w:rsidRDefault="00EF62E1"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2.</w:t>
            </w:r>
            <w:r w:rsidRPr="0022413D">
              <w:rPr>
                <w:rFonts w:ascii="Times New Roman" w:eastAsia="Times New Roman" w:hAnsi="Times New Roman" w:cs="Times New Roman"/>
                <w:sz w:val="24"/>
                <w:szCs w:val="24"/>
              </w:rPr>
              <w:t xml:space="preserve"> Nội dung giải trình:</w:t>
            </w:r>
          </w:p>
          <w:p w:rsidR="00EF62E1" w:rsidRPr="0022413D" w:rsidRDefault="00EF62E1"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Đối với ý kiến về lựa chọn phương án tại khoản 3, 4, 5 Điều 1 dự thảo Pháp lệnh (sửa đổi, bổ sung Điều 5, 6, 7):</w:t>
            </w:r>
          </w:p>
          <w:p w:rsidR="00EF62E1" w:rsidRPr="0022413D" w:rsidRDefault="00EF62E1"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Giải trình:</w:t>
            </w:r>
          </w:p>
          <w:p w:rsidR="00EF62E1" w:rsidRPr="0022413D" w:rsidRDefault="00EF62E1"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Trên cơ sở tiếp thu, chỉnh lý, hoàn thiện dự thảo Pháp lệnh, hiện nay, đối với việc trình dự thảo văn bản hợp nhất đồng thời với dự thảo văn bản QPPL sửa đổi, bổ sung ở giai đoạn trình thông qua, ban hành văn bản QPPL sửa đổi, bổ sung, </w:t>
            </w:r>
            <w:r w:rsidRPr="0022413D">
              <w:rPr>
                <w:rFonts w:ascii="Times New Roman" w:eastAsia="Times New Roman" w:hAnsi="Times New Roman" w:cs="Times New Roman"/>
                <w:sz w:val="24"/>
                <w:szCs w:val="24"/>
              </w:rPr>
              <w:lastRenderedPageBreak/>
              <w:t>dự thảo Pháp lệnh đang để 02 phương án để xin ý kiến đối với nội dung còn có ý kiến khác nhau.</w:t>
            </w:r>
          </w:p>
          <w:p w:rsidR="00C26F91" w:rsidRPr="0022413D" w:rsidRDefault="00EF62E1"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Trường hợp lựa chọn phương án không thực hiện trình đồng thời, Bộ Tư pháp thấy rằng Pháp lệnh cần quy định nhằm bảo đảm tính chủ động cho cơ quan có thẩm quyền, trách nhiểm tổ chức việc hợp nhất, ký xác thực văn bản hợp nhất để phân công nhiệm vụ phù hợp với từng cơ quan, địa phương.</w:t>
            </w:r>
          </w:p>
        </w:tc>
      </w:tr>
      <w:tr w:rsidR="003C399F" w:rsidRPr="0022413D" w:rsidTr="00285186">
        <w:tc>
          <w:tcPr>
            <w:tcW w:w="984" w:type="dxa"/>
          </w:tcPr>
          <w:p w:rsidR="003C399F" w:rsidRPr="0022413D" w:rsidRDefault="003C399F" w:rsidP="0022413D">
            <w:pPr>
              <w:numPr>
                <w:ilvl w:val="0"/>
                <w:numId w:val="3"/>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Sở Tư pháp tỉnh Lạng Sơn</w:t>
            </w:r>
          </w:p>
        </w:tc>
        <w:tc>
          <w:tcPr>
            <w:tcW w:w="6413" w:type="dxa"/>
          </w:tcPr>
          <w:p w:rsidR="00C26F91"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1. Khoản 1 Điều 1: Sửa đổi, bổ sung Điều 1 như sau: “Điều 1. Phạm vi điều chỉnh Pháp lệnh này quy định về việc hợp nhất văn bản quy phạm pháp luật (sau đây gọi tắt là văn bản) do cơ quan nhà nước, người có thẩm quyền ban hành, thẩm quyền, trách nhiệm của các cơ quan trong việc hợp nhất văn bản, trình tự, kỹ thuật hợp nhất văn bản nhằm góp phần bảo đảm cho hệ thống pháp luật đơn giản, rõ ràng, dễ sử dụng, nâng cao hiệu quả thi hành pháp luật.”. </w:t>
            </w:r>
          </w:p>
          <w:p w:rsidR="00C26F91"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Tuy nhiên, khoản 8 Điều 1 dự thảo bổ sung Điều 17a sau Điều 17 như sau:</w:t>
            </w:r>
            <w:r w:rsidR="00C26F91" w:rsidRPr="0022413D">
              <w:rPr>
                <w:rFonts w:ascii="Times New Roman" w:eastAsia="Times New Roman" w:hAnsi="Times New Roman" w:cs="Times New Roman"/>
                <w:sz w:val="24"/>
                <w:szCs w:val="24"/>
              </w:rPr>
              <w:t xml:space="preserve"> </w:t>
            </w:r>
            <w:r w:rsidRPr="0022413D">
              <w:rPr>
                <w:rFonts w:ascii="Times New Roman" w:eastAsia="Times New Roman" w:hAnsi="Times New Roman" w:cs="Times New Roman"/>
                <w:sz w:val="24"/>
                <w:szCs w:val="24"/>
              </w:rPr>
              <w:t xml:space="preserve">“Điều 17a. Hợp nhất văn bản trong các trường hợp khác Trường hợp văn bản có nội dung được sửa đổi, bổ sung bởi </w:t>
            </w:r>
            <w:r w:rsidRPr="0022413D">
              <w:rPr>
                <w:rFonts w:ascii="Times New Roman" w:eastAsia="Times New Roman" w:hAnsi="Times New Roman" w:cs="Times New Roman"/>
                <w:sz w:val="24"/>
                <w:szCs w:val="24"/>
              </w:rPr>
              <w:lastRenderedPageBreak/>
              <w:t xml:space="preserve">văn bản không phải là văn bản sửa đổi, bổ sung một số điều; văn bản có nội dung được đính chính; văn bản có nội dung được bãi bỏ một phần hoặc hết hiệu lực một phần theo quy định của Luật Ban hành văn bản quy phạm pháp luật (trừ trường hợp hết thời hạn có hiệu lực được quy định trong văn bản quy phạm pháp luật) thì việc hợp nhất văn bản được thực hiện theo quy định tại Pháp lệnh này.”. </w:t>
            </w:r>
          </w:p>
          <w:p w:rsidR="00C26F91"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Tại Điều 9 Nghị định số 78/2025/NĐ-CP ngày 01 tháng 4 năm 2025 của Chính phủ quy định chi tiết một số điều và biện pháp để tổ chức, hướng dẫn thi hành Luật Ban hành văn bản quy phạm pháp luật thì hình thức văn bản đính chính là văn bản hành chính. Như vậy, khoản 1 Điều 1 của dự thảo chỉ quy định việc hợp nhất văn bản quy phạm pháp luật, trong khi khoản 8 Điều 1 lại bao gồm cả trường hợp văn bản được sửa đổi, bổ sung bởi văn bản hành chính. Đề nghị cơ quan chủ trì soạn thảo xem xét rà soát, quy định thống nhất trong dự thảo Pháp lệnh để bảo đảm phù hợp, thống nhất phạm vi điều chỉnh, nội dung tại dự thảo.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2. Khoản 2 Điều 1: Sửa đổi, bổ sung Điều 4 như sau: “Điều 4. Sử dụng văn bản hợp nhất</w:t>
            </w:r>
          </w:p>
          <w:p w:rsidR="00FB17F3"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 3. Viện dẫn văn bản hợp nhất phải ghi cụm từ “Văn bản hợp nhất”, tên văn bản hợp nhất, ngày, tháng, năm ban hành văn bản hợp nhất.”. Tuy nhiên, tại khoản 4 Điều 2, Điều 11 Pháp lệnh Hợp nhất văn bản quy phạm pháp luật, khoản 3 Điều 1 dự thảo quy định là “ký xác thực văn bản hợp nhất”. Đề nghị xem xét sửa như sau “3. Viện dẫn văn bản hợp nhất phải ghi cụm từ “Văn bản hợp nhất”, tên văn bản hợp nhất, ngày, tháng, năm ký xác thực văn bản hợp nhất.” để đảm bảo thống nhất.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3. Điều 5, Điều 6, Điều 7: Sở Tư pháp đề xuất chọn Phương án 1.</w:t>
            </w:r>
          </w:p>
        </w:tc>
        <w:tc>
          <w:tcPr>
            <w:tcW w:w="4791" w:type="dxa"/>
          </w:tcPr>
          <w:p w:rsidR="00FB17F3" w:rsidRPr="0022413D" w:rsidRDefault="00FB17F3"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lastRenderedPageBreak/>
              <w:t>1.</w:t>
            </w:r>
            <w:r w:rsidRPr="0022413D">
              <w:rPr>
                <w:rFonts w:ascii="Times New Roman" w:eastAsia="Times New Roman" w:hAnsi="Times New Roman" w:cs="Times New Roman"/>
                <w:sz w:val="24"/>
                <w:szCs w:val="24"/>
              </w:rPr>
              <w:t xml:space="preserve"> Tiếp thu một phần.</w:t>
            </w:r>
          </w:p>
          <w:p w:rsidR="00FB17F3" w:rsidRPr="0022413D" w:rsidRDefault="00FB17F3"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(Quy định về việc trình dự thảo văn bản đồng thời với dự thảo văn bản QPPL sửa đổi, bổ sung ở giai đoạn trình thông qua, ban hành văn bản QPPL sửa đổi, bổ sung, dự thảo Pháp lệnh đang để 02 phương án để xin ý kiến đối với nội dung còn có ý kiến khác nhau.)</w:t>
            </w:r>
          </w:p>
          <w:p w:rsidR="00FB17F3" w:rsidRPr="0022413D" w:rsidRDefault="00FB17F3"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2.</w:t>
            </w:r>
            <w:r w:rsidRPr="0022413D">
              <w:rPr>
                <w:rFonts w:ascii="Times New Roman" w:eastAsia="Times New Roman" w:hAnsi="Times New Roman" w:cs="Times New Roman"/>
                <w:sz w:val="24"/>
                <w:szCs w:val="24"/>
              </w:rPr>
              <w:t xml:space="preserve"> Nội dung giải trình:</w:t>
            </w:r>
          </w:p>
          <w:p w:rsidR="003C399F" w:rsidRPr="0022413D" w:rsidRDefault="00FB17F3"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Đối với ý kiến về sự tương thích giữa phạm vi điều chỉnh tại Điều 1 và việc hợp nhất văn bản </w:t>
            </w:r>
            <w:r w:rsidRPr="0022413D">
              <w:rPr>
                <w:rFonts w:ascii="Times New Roman" w:eastAsia="Times New Roman" w:hAnsi="Times New Roman" w:cs="Times New Roman"/>
                <w:sz w:val="24"/>
                <w:szCs w:val="24"/>
              </w:rPr>
              <w:lastRenderedPageBreak/>
              <w:t>trong trường hợp văn bản được đính chính tại Điều 17a dự thảo Pháp lệnh:</w:t>
            </w:r>
          </w:p>
          <w:p w:rsidR="00FB17F3" w:rsidRPr="0022413D" w:rsidRDefault="00FB17F3"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Giải trình:</w:t>
            </w:r>
          </w:p>
          <w:p w:rsidR="00FB17F3" w:rsidRPr="0022413D" w:rsidRDefault="00FB17F3"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Việc hợp nhất văn bản được thực hiện khi văn bản QPPL được sửa đổi, bổ sung, bãi bỏ một phần, hết hiệu lực một phần, đính chính. Theo đó, tuy văn bản đính chính là văn bản hành chính nhưng văn bản đính chính tác động đến văn bản quy phạm pháp luật và việc hợp nhất được thực hiện đối với văn bản quy phạm pháp luật. Trường hợp đính chính văn bản hành chính thì không phát sinh trách nhiệm hợp nhất theo quy định tại Pháp lệnh Hợp nhất văn bản QPPL. Do đó, phạm vi điều chỉnh của dự thảo Pháp lệnh hiện nay không mâu thuẫn với nội dung Điều 17a Dự thảo.</w:t>
            </w:r>
          </w:p>
          <w:p w:rsidR="00FB17F3" w:rsidRPr="0022413D" w:rsidRDefault="00FB17F3" w:rsidP="0022413D">
            <w:pPr>
              <w:jc w:val="both"/>
              <w:rPr>
                <w:rFonts w:ascii="Times New Roman" w:eastAsia="Times New Roman" w:hAnsi="Times New Roman" w:cs="Times New Roman"/>
                <w:sz w:val="24"/>
                <w:szCs w:val="24"/>
              </w:rPr>
            </w:pPr>
          </w:p>
        </w:tc>
      </w:tr>
      <w:tr w:rsidR="003C399F" w:rsidRPr="0022413D" w:rsidTr="00285186">
        <w:tc>
          <w:tcPr>
            <w:tcW w:w="984" w:type="dxa"/>
          </w:tcPr>
          <w:p w:rsidR="003C399F" w:rsidRPr="0022413D" w:rsidRDefault="003C399F" w:rsidP="0022413D">
            <w:pPr>
              <w:numPr>
                <w:ilvl w:val="0"/>
                <w:numId w:val="3"/>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Sở Tư pháp tỉnh Hà Tĩnh</w:t>
            </w:r>
          </w:p>
        </w:tc>
        <w:tc>
          <w:tcPr>
            <w:tcW w:w="6413" w:type="dxa"/>
          </w:tcPr>
          <w:p w:rsidR="00547ECC"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 Tại Điều 5 về thẩm quyền và thời hạn hợp nhất văn bản do Quốc hội, Ủy ban Thường vụ Quốc hội ban hành và văn bản do Ủy ban </w:t>
            </w:r>
            <w:r w:rsidRPr="0022413D">
              <w:rPr>
                <w:rFonts w:ascii="Times New Roman" w:eastAsia="Times New Roman" w:hAnsi="Times New Roman" w:cs="Times New Roman"/>
                <w:sz w:val="24"/>
                <w:szCs w:val="24"/>
              </w:rPr>
              <w:lastRenderedPageBreak/>
              <w:t xml:space="preserve">Thường vụ Quốc hội liên tịch ban hành, đề nghị chọn Phương án 2. Vì, việc quy định bổ sung trách nhiệm của “Cơ quan chủ trì soạn thảo văn bản sửa đổi, bổ sung có trách nhiệm xây dựng dự thảo văn bản hợp nhất và trình cùng với dự thảo văn bản sửa đổi, bổ sung ở giai đoạn trình thông qua văn bản sửa đổi, bổ sung” sẽ tăng tính chủ động cho cơ quan soạn thảo trong việc chuẩn bị dự thảo văn bản hợp nhất ngay từ giai đoạn trình thông qua. </w:t>
            </w:r>
          </w:p>
          <w:p w:rsidR="00547ECC"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Tương tự, đối với nội dung tại Điều 6, Điều 7 đề nghị chọn phương 2.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Tại khoản 3 Điều 5 dự thảo quy định “Đối với trường hợp văn bản sửa đổi, bổ sung có hiệu lực ngay, văn bản hợp nhất phải được ký xác thực chậm nhất là 02 ngày làm việc kể từ ngày văn bản sửa đổi, bổ sung được công bố”. Tuy nhiên, tại khoản 1 Điều 53 Luật Ban hành văn bản quy phạm pháp luật năm 2025 quy định “Trường hợp văn bản quy phạm pháp luật được xây dựng, ban hành theo trình tự, thủ tục rút gọn và trong trường hợp đặc biệt có thể có hiệu lực kể từ ngày thông qua hoặc ký ban hành”, do đó, đề nghị cơ quan soạn thảo sửa để đảm bảo phù hợp với quy định nêu trên.</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Tại khoản 1 Điều 6 dự thảo quy định “Người đứng đầu cơ quan chủ trì soạn thảo văn bản được sửa đổi, bổ sung của Chủ tịch nước, Chính phủ, Thủ tướng Chính phủ tổ chức thực hiện việc hợp nhất và ký xác thực văn bản hợp nhất đối với văn bản do Chủ tịch nước, Chính phủ, Thủ tướng Chính phủ ban hành, văn bản do Chính phủ và Đoàn Chủ tịch Ủy ban Trung ương Mặt trận Tổ quốc Việt Nam liên tịch ban hành”. Tuy nhiên, tiêu đề Điều 6 dự thảo quy định “Thẩm quyền và thời hạn hợp nhất văn bản do Chủ tịch nước, Chính phủ, Thủ tướng Chính phủ ban hành và văn bản do Chính phủ liên tịch ban hành”, như vậy, nội dung quy định tại khoản 1 Điều 6 chưa thống nhất với tiêu đề của Điều, do đó, đề nghị cơ quan soạn thảo sửa để đảm bảo thống nhất.</w:t>
            </w:r>
          </w:p>
        </w:tc>
        <w:tc>
          <w:tcPr>
            <w:tcW w:w="4791" w:type="dxa"/>
          </w:tcPr>
          <w:p w:rsidR="00547ECC" w:rsidRPr="0022413D" w:rsidRDefault="00547ECC"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lastRenderedPageBreak/>
              <w:t>1.</w:t>
            </w:r>
            <w:r w:rsidRPr="0022413D">
              <w:rPr>
                <w:rFonts w:ascii="Times New Roman" w:eastAsia="Times New Roman" w:hAnsi="Times New Roman" w:cs="Times New Roman"/>
                <w:sz w:val="24"/>
                <w:szCs w:val="24"/>
              </w:rPr>
              <w:t xml:space="preserve"> Tiếp thu một phần.</w:t>
            </w:r>
          </w:p>
          <w:p w:rsidR="00547ECC" w:rsidRPr="0022413D" w:rsidRDefault="00547ECC"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2.</w:t>
            </w:r>
            <w:r w:rsidRPr="0022413D">
              <w:rPr>
                <w:rFonts w:ascii="Times New Roman" w:eastAsia="Times New Roman" w:hAnsi="Times New Roman" w:cs="Times New Roman"/>
                <w:sz w:val="24"/>
                <w:szCs w:val="24"/>
              </w:rPr>
              <w:t xml:space="preserve"> Nội dung giải trình:</w:t>
            </w:r>
          </w:p>
          <w:p w:rsidR="00547ECC" w:rsidRPr="0022413D" w:rsidRDefault="00547ECC"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i/>
                <w:sz w:val="24"/>
                <w:szCs w:val="24"/>
              </w:rPr>
              <w:lastRenderedPageBreak/>
              <w:t>2.1.</w:t>
            </w:r>
            <w:r w:rsidRPr="0022413D">
              <w:rPr>
                <w:rFonts w:ascii="Times New Roman" w:eastAsia="Times New Roman" w:hAnsi="Times New Roman" w:cs="Times New Roman"/>
                <w:sz w:val="24"/>
                <w:szCs w:val="24"/>
              </w:rPr>
              <w:t xml:space="preserve"> Đối với ý kiến về lựa chọn phương án tại khoản 3, 4, 5 Điều 1 dự thảo Pháp lệnh:</w:t>
            </w:r>
          </w:p>
          <w:p w:rsidR="00547ECC" w:rsidRPr="0022413D" w:rsidRDefault="00547ECC"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Giải trình:</w:t>
            </w:r>
          </w:p>
          <w:p w:rsidR="00547ECC" w:rsidRPr="0022413D" w:rsidRDefault="00547ECC"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Trên cơ sở tiếp thu, chỉnh lý, hoàn thiện dự thảo Pháp lệnh, hiện nay, đối với việc trình dự thảo văn bản hợp nhất đồng thời với dự thảo văn bản QPPL sửa đổi, bổ sung ở giai đoạn trình thông qua, ban hành văn bản QPPL sửa đổi, bổ sung, dự thảo Pháp lệnh đang để 02 phương án để xin ý kiến đối với nội dung còn có ý kiến khác nhau.</w:t>
            </w:r>
          </w:p>
          <w:p w:rsidR="003C399F" w:rsidRPr="0022413D" w:rsidRDefault="00547ECC"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Trường hợp lựa chọn phương án không thực hiện trình đồng thời, Bộ Tư pháp thấy rằng Pháp lệnh cần quy định nhằm bảo đảm tính chủ động cho cơ quan có thẩm quyền, trách nhiểm tổ chức việc hợp nhất, ký xác thực văn bản hợp nhất để phân công nhiệm vụ phù hợp với từng cơ quan, địa phương.</w:t>
            </w:r>
          </w:p>
          <w:p w:rsidR="00CE3B9B" w:rsidRPr="0022413D" w:rsidRDefault="00CE3B9B"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i/>
                <w:sz w:val="24"/>
                <w:szCs w:val="24"/>
              </w:rPr>
              <w:t>2.2.</w:t>
            </w:r>
            <w:r w:rsidRPr="0022413D">
              <w:rPr>
                <w:rFonts w:ascii="Times New Roman" w:eastAsia="Times New Roman" w:hAnsi="Times New Roman" w:cs="Times New Roman"/>
                <w:sz w:val="24"/>
                <w:szCs w:val="24"/>
              </w:rPr>
              <w:t xml:space="preserve"> Đối với ý kiến về tên của Điều 6 Pháp lệnh:</w:t>
            </w:r>
          </w:p>
          <w:p w:rsidR="00CE3B9B" w:rsidRPr="0022413D" w:rsidRDefault="00CE3B9B"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Giải trình:</w:t>
            </w:r>
          </w:p>
          <w:p w:rsidR="00CE3B9B" w:rsidRPr="0022413D" w:rsidRDefault="00CE3B9B"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Tên Điều 6 Pháp lệnh được dự kiến sửa đổi, bổ sung như sau: “Thẩm quyền và thời hạn hợp nhất văn bản do Chủ tịch nước, Chính phủ, Thủ tướng Chính phủ ban hành và </w:t>
            </w:r>
            <w:r w:rsidRPr="0022413D">
              <w:rPr>
                <w:rFonts w:ascii="Times New Roman" w:eastAsia="Times New Roman" w:hAnsi="Times New Roman" w:cs="Times New Roman"/>
                <w:sz w:val="24"/>
                <w:szCs w:val="24"/>
                <w:u w:val="single"/>
              </w:rPr>
              <w:t>văn bản do Chính phủ liên tịch ban hành</w:t>
            </w:r>
            <w:r w:rsidRPr="0022413D">
              <w:rPr>
                <w:rFonts w:ascii="Times New Roman" w:eastAsia="Times New Roman" w:hAnsi="Times New Roman" w:cs="Times New Roman"/>
                <w:sz w:val="24"/>
                <w:szCs w:val="24"/>
              </w:rPr>
              <w:t xml:space="preserve">”. Theo đó, nội dung Điều này quy định “Người đứng đầu cơ quan chủ trì soạn thảo văn bản được sửa đổi, bổ sung của Chủ tịch nước, Chính phủ, Thủ tướng Chính phủ tổ chức thực hiện việc hợp nhất và ký xác thực văn bản hợp nhất đối với văn bản do Chủ tịch nước, Chính phủ, Thủ tướng Chính phủ ban hành, </w:t>
            </w:r>
            <w:r w:rsidRPr="0022413D">
              <w:rPr>
                <w:rFonts w:ascii="Times New Roman" w:eastAsia="Times New Roman" w:hAnsi="Times New Roman" w:cs="Times New Roman"/>
                <w:sz w:val="24"/>
                <w:szCs w:val="24"/>
                <w:u w:val="single"/>
              </w:rPr>
              <w:t xml:space="preserve">văn bản do Chính phủ và Đoàn Chủ tịch </w:t>
            </w:r>
            <w:r w:rsidRPr="0022413D">
              <w:rPr>
                <w:rFonts w:ascii="Times New Roman" w:eastAsia="Times New Roman" w:hAnsi="Times New Roman" w:cs="Times New Roman"/>
                <w:sz w:val="24"/>
                <w:szCs w:val="24"/>
                <w:u w:val="single"/>
              </w:rPr>
              <w:lastRenderedPageBreak/>
              <w:t>Ủy ban Trung ương Mặt trận Tổ quốc Việt Nam liên tịch ban hành</w:t>
            </w:r>
            <w:r w:rsidRPr="0022413D">
              <w:rPr>
                <w:rFonts w:ascii="Times New Roman" w:eastAsia="Times New Roman" w:hAnsi="Times New Roman" w:cs="Times New Roman"/>
                <w:sz w:val="24"/>
                <w:szCs w:val="24"/>
              </w:rPr>
              <w:t>” là hoàn toàn phù hợp với tên của Điều, đồng thời, bảo đảm không trùng với văn bản liên tịch giữa Ủy ban Thường vụ Quốc hội, Chính phủ với Đoàn Chủ tịch Ủy ban Trung ương Mặt trận Tổ quốc Việt Nam (thuộc thẩm quyền hợp nhất của Văn phòng Quốc hội).</w:t>
            </w:r>
          </w:p>
        </w:tc>
      </w:tr>
      <w:tr w:rsidR="003C399F" w:rsidRPr="0022413D" w:rsidTr="00285186">
        <w:tc>
          <w:tcPr>
            <w:tcW w:w="984" w:type="dxa"/>
          </w:tcPr>
          <w:p w:rsidR="003C399F" w:rsidRPr="0022413D" w:rsidRDefault="003C399F" w:rsidP="0022413D">
            <w:pPr>
              <w:numPr>
                <w:ilvl w:val="0"/>
                <w:numId w:val="3"/>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Sở Tư pháp Thành phố Hồ Chí Minh</w:t>
            </w:r>
          </w:p>
        </w:tc>
        <w:tc>
          <w:tcPr>
            <w:tcW w:w="6413" w:type="dxa"/>
          </w:tcPr>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Liên quan đến nội dung quy định tại Điều 5, Điều 6, Điều 7 dự thảo Pháp lệnh sửa đổi, bổ sung một số điều của Pháp lệnh Hợp nhất văn bản quy phạm pháp luật, tại khoản 3.6.1 và 3.6.3 dự thảo Tờ trình:</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Trên cơ sở giải trình của Bộ Tư pháp nêu trên, Sở Tư pháp thống nhất với nội dung Phương án 1 của các Điều: Điều 5, Điều 6, Điều 7 dự thảo Pháp lệnh, tuy nhiên, đề nghị Bộ Tư pháp cân nhắc thêm về quy định thời điểm hoàn thành việc hợp nhất và ký xác thực văn bản hợp nhất vì lý do sau: Khoản 1 Điều 53 Luật Ban hành văn bản quy phạm pháp luật số 64/2025/QH15 được sửa đổi, bổ sung bởi Luật số 87/2025/QH15 quy định:</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“Điều 53. Thời điểm có hiệu lực của văn bản quy phạm pháp luật 1. Thời điểm có hiệu lực toàn bộ hoặc một phần văn bản quy phạm pháp luật được quy định tại văn bản đó nhưng không sớm hơn 45 ngày kể từ ngày thông qua hoặc ký ban hành đối với văn bản quy phạm pháp luật của cơ quan nhà nước ở trung ương; không sớm hơn 10 ngày kể từ ngày thông qua hoặc ký ban hành đối với văn bản quy phạm pháp luật của chính quyền địa phương. Trường hợp văn bản quy phạm pháp luật được xây dựng, ban hành theo trình tự, thủ tục rút gọn và trong trường hợp đặc biệt có thể có hiệu lực kể từ ngày thông qua hoặc ký ban hành; đồng thời phải được đăng tải ngay trên công báo điện tử, cơ sở dữ liệu quốc gia về pháp luật, cổng thông tin điện tử của cơ quan ban hành và đưa tin trên phương tiện thông tin đại chúng”.</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lastRenderedPageBreak/>
              <w:t xml:space="preserve">Theo đó, thời điểm có hiệu lực toàn bộ hoặc một phần văn bản quy phạm pháp luật của cơ quan nhà nước ở trung ương là </w:t>
            </w:r>
            <w:r w:rsidRPr="0022413D">
              <w:rPr>
                <w:rFonts w:ascii="Times New Roman" w:eastAsia="Times New Roman" w:hAnsi="Times New Roman" w:cs="Times New Roman"/>
                <w:sz w:val="24"/>
                <w:szCs w:val="24"/>
                <w:u w:val="single"/>
              </w:rPr>
              <w:t>không sớm hơn 45 ngày</w:t>
            </w:r>
            <w:r w:rsidRPr="0022413D">
              <w:rPr>
                <w:rFonts w:ascii="Times New Roman" w:eastAsia="Times New Roman" w:hAnsi="Times New Roman" w:cs="Times New Roman"/>
                <w:sz w:val="24"/>
                <w:szCs w:val="24"/>
              </w:rPr>
              <w:t xml:space="preserve"> và của chính quyền địa phương là </w:t>
            </w:r>
            <w:r w:rsidRPr="0022413D">
              <w:rPr>
                <w:rFonts w:ascii="Times New Roman" w:eastAsia="Times New Roman" w:hAnsi="Times New Roman" w:cs="Times New Roman"/>
                <w:sz w:val="24"/>
                <w:szCs w:val="24"/>
                <w:u w:val="single"/>
              </w:rPr>
              <w:t>không sớm hơn 10 ngày</w:t>
            </w:r>
            <w:r w:rsidRPr="0022413D">
              <w:rPr>
                <w:rFonts w:ascii="Times New Roman" w:eastAsia="Times New Roman" w:hAnsi="Times New Roman" w:cs="Times New Roman"/>
                <w:sz w:val="24"/>
                <w:szCs w:val="24"/>
              </w:rPr>
              <w:t xml:space="preserve"> kể từ ngày thông qua hoặc ký ban hành. Do đó, đối với trường hợp văn bản quy phạm pháp luật sửa đổi, bổ sung được ban hành theo trình tự, thủ tục thông thường (không ban hành theo trình tự, thủ tục rút gọn và trong trường hợp đặc biệt, chưa có hiệu lực ngay) thì thời điểm hoàn thành việc hợp nhất và ký xác thực văn bản hợp nhất chỉ cần được hoàn thành trước ngày văn bản sửa đổi, bổ sung có hiệu lực thi hành là phù hợp mà không ràng buộc về thời gian (chậm nhất là 05 ngày làm việc, kể từ ngày văn bản sửa đổi, bổ sung được thông qua hoặc ký ban hành) như dự thảo quy định. Bên cạnh đó, văn bản quy phạm pháp luật sau khi được thông qua hoặc ký ban hành sẽ mất một khoảng thời gian mới có bản chính thức để phát hành, cơ quan tiến hành hợp nhất văn bản phải chờ nhận được bản cuối cùng mới có thể tiến hành công việc hợp nhất, đồng thời, trong bối cảnh hiện nay, cả nước đang trong quá trình tổ chức, sắp xếp lại bộ máy theo mô hình 02 cấp với khối lượng công việc rất lớn; dự thảo Pháp lệnh lần đầu tiên giao thẩm quyền hợp nhất văn bản quy phạm pháp luật cho chính quyền địa phương, do đó, chính quyền địa phương (đặc biệt là ở cấp xã) chưa có kinh nghiệm thực tiễn trong việc thực hiện hợp nhất văn bản.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Vì vậy, đề nghị Bộ Tư pháp nghiên cứu tăng thời hạn hoàn thành việc hợp nhất và ký xác thực văn bản hợp nhất để Cơ quan có thẩm quyền hợp nhất văn bản có một khoảng thời gian hợp lý để tổ chức thực hiện việc hợp nhất văn bản phù hợp với thực tiễn.</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Ngoài ra, tại Phương án 1 Điều 7 dự thảo Pháp lệnh, Cơ quan chủ trì soạn thảo không quy định về </w:t>
            </w:r>
            <w:r w:rsidRPr="0022413D">
              <w:rPr>
                <w:rFonts w:ascii="Times New Roman" w:eastAsia="Times New Roman" w:hAnsi="Times New Roman" w:cs="Times New Roman"/>
                <w:sz w:val="24"/>
                <w:szCs w:val="24"/>
                <w:u w:val="single"/>
              </w:rPr>
              <w:t xml:space="preserve">Cơ quan, đơn vị được giao trách nhiệm tham mưu Thường trực Hội đồng nhân dân, Chủ tịch Ủy ban nhân dân các cấp tổ chức thực hiện việc hợp nhất và ký xác </w:t>
            </w:r>
            <w:r w:rsidRPr="0022413D">
              <w:rPr>
                <w:rFonts w:ascii="Times New Roman" w:eastAsia="Times New Roman" w:hAnsi="Times New Roman" w:cs="Times New Roman"/>
                <w:sz w:val="24"/>
                <w:szCs w:val="24"/>
                <w:u w:val="single"/>
              </w:rPr>
              <w:lastRenderedPageBreak/>
              <w:t>thực văn bản hợp nhất văn bản, do đó, để thuận tiện trong công tác tham mưu thực hiện nhiệm vụ hợp nhất và ký xác thực văn bản hợp nhất</w:t>
            </w:r>
            <w:r w:rsidRPr="0022413D">
              <w:rPr>
                <w:rFonts w:ascii="Times New Roman" w:eastAsia="Times New Roman" w:hAnsi="Times New Roman" w:cs="Times New Roman"/>
                <w:sz w:val="24"/>
                <w:szCs w:val="24"/>
              </w:rPr>
              <w:t>, đề nghị Bộ Tư pháp nghiên cứu, đề xuất bổ sung vào Phương án 1 Điều 7 dự thảo Pháp lệnh nội dung quy định Cơ quan, đơn vị được giao chủ trì soạn thảo văn bản sửa đổi, bổ sung có trách nhiệm xây dựng dự thảo văn bản hợp nhất, tham mưu Cơ quan có thẩm quyền tổ chức thực hiện việc hợp nhất và ký xác thực văn bản hợp nhất văn bản.</w:t>
            </w:r>
          </w:p>
        </w:tc>
        <w:tc>
          <w:tcPr>
            <w:tcW w:w="4791" w:type="dxa"/>
          </w:tcPr>
          <w:p w:rsidR="00CE3B9B" w:rsidRPr="0022413D" w:rsidRDefault="00CE3B9B"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lastRenderedPageBreak/>
              <w:t>1.</w:t>
            </w:r>
            <w:r w:rsidRPr="0022413D">
              <w:rPr>
                <w:rFonts w:ascii="Times New Roman" w:eastAsia="Times New Roman" w:hAnsi="Times New Roman" w:cs="Times New Roman"/>
                <w:sz w:val="24"/>
                <w:szCs w:val="24"/>
              </w:rPr>
              <w:t xml:space="preserve"> Tiếp thu một phần.</w:t>
            </w:r>
          </w:p>
          <w:p w:rsidR="00CE3B9B" w:rsidRPr="0022413D" w:rsidRDefault="00CE3B9B"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2.</w:t>
            </w:r>
            <w:r w:rsidRPr="0022413D">
              <w:rPr>
                <w:rFonts w:ascii="Times New Roman" w:eastAsia="Times New Roman" w:hAnsi="Times New Roman" w:cs="Times New Roman"/>
                <w:sz w:val="24"/>
                <w:szCs w:val="24"/>
              </w:rPr>
              <w:t xml:space="preserve"> Nội dung giải trình:</w:t>
            </w:r>
          </w:p>
          <w:p w:rsidR="00CE3B9B" w:rsidRPr="0022413D" w:rsidRDefault="00CE3B9B"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i/>
                <w:sz w:val="24"/>
                <w:szCs w:val="24"/>
              </w:rPr>
              <w:t>2.1.</w:t>
            </w:r>
            <w:r w:rsidRPr="0022413D">
              <w:rPr>
                <w:rFonts w:ascii="Times New Roman" w:eastAsia="Times New Roman" w:hAnsi="Times New Roman" w:cs="Times New Roman"/>
                <w:sz w:val="24"/>
                <w:szCs w:val="24"/>
              </w:rPr>
              <w:t xml:space="preserve"> Đối với ý kiến về lựa chọn phương án tại khoản 3, 4, 5 Điều 1 dự thảo Pháp lệnh:</w:t>
            </w:r>
          </w:p>
          <w:p w:rsidR="00CE3B9B" w:rsidRPr="0022413D" w:rsidRDefault="00CE3B9B"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Giải trình:</w:t>
            </w:r>
          </w:p>
          <w:p w:rsidR="00CE3B9B" w:rsidRPr="0022413D" w:rsidRDefault="00CE3B9B"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Trên cơ sở tiếp thu, chỉnh lý, hoàn thiện dự thảo Pháp lệnh, hiện nay, đối với việc trình dự thảo văn bản hợp nhất đồng thời với dự thảo văn bản QPPL sửa đổi, bổ sung ở giai đoạn trình thông qua, ban hành văn bản QPPL sửa đổi, bổ sung, dự thảo Pháp lệnh đang để 02 phương án để xin ý kiến đối với nội dung còn có ý kiến khác nhau.</w:t>
            </w:r>
          </w:p>
          <w:p w:rsidR="00CE3B9B" w:rsidRPr="0022413D" w:rsidRDefault="00CE3B9B"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Trường hợp lựa chọn phương án </w:t>
            </w:r>
            <w:r w:rsidR="00DA7E6A" w:rsidRPr="0022413D">
              <w:rPr>
                <w:rFonts w:ascii="Times New Roman" w:eastAsia="Times New Roman" w:hAnsi="Times New Roman" w:cs="Times New Roman"/>
                <w:sz w:val="24"/>
                <w:szCs w:val="24"/>
              </w:rPr>
              <w:t>1</w:t>
            </w:r>
            <w:r w:rsidRPr="0022413D">
              <w:rPr>
                <w:rFonts w:ascii="Times New Roman" w:eastAsia="Times New Roman" w:hAnsi="Times New Roman" w:cs="Times New Roman"/>
                <w:sz w:val="24"/>
                <w:szCs w:val="24"/>
              </w:rPr>
              <w:t>, Bộ Tư pháp thấy rằng Pháp lệnh cần quy định nhằm bảo đảm tính chủ động cho cơ quan có thẩm quyền, trách nhiểm tổ chức việc hợp nhất, ký xác thực văn bản hợp nhất để phân công nhiệm vụ phù hợp với từng cơ quan, địa phương.</w:t>
            </w:r>
          </w:p>
          <w:p w:rsidR="003C399F" w:rsidRPr="0022413D" w:rsidRDefault="00CE3B9B"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i/>
                <w:sz w:val="24"/>
                <w:szCs w:val="24"/>
              </w:rPr>
              <w:t>2.2.</w:t>
            </w:r>
            <w:r w:rsidRPr="0022413D">
              <w:rPr>
                <w:rFonts w:ascii="Times New Roman" w:eastAsia="Times New Roman" w:hAnsi="Times New Roman" w:cs="Times New Roman"/>
                <w:sz w:val="24"/>
                <w:szCs w:val="24"/>
              </w:rPr>
              <w:t xml:space="preserve"> Đối với ý kiến về tăng thời hạn hợp nhất văn bản:</w:t>
            </w:r>
          </w:p>
          <w:p w:rsidR="00CE3B9B" w:rsidRPr="0022413D" w:rsidRDefault="00CE3B9B"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Giải trình:</w:t>
            </w:r>
          </w:p>
          <w:p w:rsidR="00CE3B9B" w:rsidRPr="0022413D" w:rsidRDefault="00CE3B9B"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Hiện nay, dự thảo Pháp lệnh quy định thời hạn hoàn thành, ký xác thực văn bản hợp nhất ở địa </w:t>
            </w:r>
            <w:r w:rsidRPr="0022413D">
              <w:rPr>
                <w:rFonts w:ascii="Times New Roman" w:eastAsia="Times New Roman" w:hAnsi="Times New Roman" w:cs="Times New Roman"/>
                <w:sz w:val="24"/>
                <w:szCs w:val="24"/>
              </w:rPr>
              <w:lastRenderedPageBreak/>
              <w:t>phương là 05 ngày làm việc, kể từ ngày văn bản sửa đổi, bổ sung được ký ban hành.</w:t>
            </w:r>
          </w:p>
          <w:p w:rsidR="00CE3B9B" w:rsidRPr="0022413D" w:rsidRDefault="00CE3B9B"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Thời hạn này đang được để tương đương với thời hạn mà Văn phòng Quốc hội phải hoàn thành, ký xác thực văn bản hợp nhất của Quốc hội, Ủy ban Thường vụ Quốc hội.</w:t>
            </w:r>
          </w:p>
          <w:p w:rsidR="00CE3B9B" w:rsidRPr="0022413D" w:rsidRDefault="00CE3B9B"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Tại lần sửa đổi, bổ sung này, Bộ Tư pháp không đề xuất sửa đổi làm thay đổi thời hạn thực hiện hợp nhất văn bản của cơ quan ở Trung ương so với quy định hiện hành.</w:t>
            </w:r>
          </w:p>
          <w:p w:rsidR="00CE3B9B" w:rsidRPr="0022413D" w:rsidRDefault="00CE3B9B"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Đồng thời, việc thực hiện hợp nhất, ký xác thực, đăng tải văn bản hợp nhất cần được thực hiện khẩn trương, nhất là trong bối cảnh hiện nay, văn bản QPPL được sửa đổi, bổ sung nhiều, tiến độ thực hiện gấp, nhằm góp phần bảo đảm tính minh bạch của hệ thống pháp luật. Bên cạnh đó, trong thời gian tới, việc nghiên cứu, ứng dụng khoa học công nghệ, trí tuệ nhân tạo trong hoạt động hợp nhất sẽ góp phần rút ngắn thời gian thực hiện hợp nhất văn bản.</w:t>
            </w:r>
          </w:p>
          <w:p w:rsidR="00CE3B9B" w:rsidRPr="0022413D" w:rsidRDefault="00CE3B9B"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Theo đó, việc quy định thời hạn hợp nhất đối với văn bản ở địa phương không dài hơn (tương đương) thời hạn hợp nhất văn bản đang được quy định tại Pháp lệnh hiện hành đối với văn bản của Trung ương là phương án phù hợp.</w:t>
            </w:r>
          </w:p>
        </w:tc>
      </w:tr>
      <w:tr w:rsidR="003C399F" w:rsidRPr="0022413D" w:rsidTr="00285186">
        <w:tc>
          <w:tcPr>
            <w:tcW w:w="984" w:type="dxa"/>
          </w:tcPr>
          <w:p w:rsidR="003C399F" w:rsidRPr="0022413D" w:rsidRDefault="003C399F" w:rsidP="0022413D">
            <w:pPr>
              <w:numPr>
                <w:ilvl w:val="0"/>
                <w:numId w:val="3"/>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Sở Tư pháp tỉnh Hưng Yên</w:t>
            </w:r>
          </w:p>
        </w:tc>
        <w:tc>
          <w:tcPr>
            <w:tcW w:w="6413" w:type="dxa"/>
          </w:tcPr>
          <w:p w:rsidR="003C399F" w:rsidRPr="0022413D" w:rsidRDefault="00174FBF"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1. </w:t>
            </w:r>
            <w:r w:rsidR="00E6702D" w:rsidRPr="0022413D">
              <w:rPr>
                <w:rFonts w:ascii="Times New Roman" w:eastAsia="Times New Roman" w:hAnsi="Times New Roman" w:cs="Times New Roman"/>
                <w:sz w:val="24"/>
                <w:szCs w:val="24"/>
              </w:rPr>
              <w:t xml:space="preserve">Tại khoản 1 Điều 1 dự thảo quy định: “ Pháp lệnh này quy định về việc hợp nhất văn bản quy phạm pháp luật (sau đây gọi tắt là văn bản) do cơ quan nhà nước, người có thẩm quyền ban hành, thẩm quyền, trách nhiệm của các cơ quan trong việc hợp nhất văn bản, trình tự, kỹ thuật hợp nhất văn bản nhằm góp phần bảo đảm cho hệ thống pháp luật đơn giản, rõ ràng, dễ sử dụng, nâng cao hiệu quả thi hành pháp luật.”. Đề nghị cơ quan soạn thảo sửa dấu (,) thành dấu (;) để tách các ý tại khoản này, sửa thành: “ Pháp lệnh này quy định về việc hợp nhất văn bản quy phạm pháp luật (sau đây gọi tắt là văn bản) do cơ quan nhà nước, người có thẩm quyền ban hành; thẩm quyền, trách nhiệm của các cơ quan trong việc hợp nhất văn bản; trình tự, kỹ thuật hợp nhất văn bản nhằm góp phần bảo đảm cho hệ thống pháp luật đơn giản, rõ ràng, dễ sử dụng, nâng cao hiệu quả thi hành pháp luật.” </w:t>
            </w:r>
          </w:p>
          <w:p w:rsidR="003C399F" w:rsidRPr="0022413D" w:rsidRDefault="00174FBF"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2. </w:t>
            </w:r>
            <w:r w:rsidR="00E6702D" w:rsidRPr="0022413D">
              <w:rPr>
                <w:rFonts w:ascii="Times New Roman" w:eastAsia="Times New Roman" w:hAnsi="Times New Roman" w:cs="Times New Roman"/>
                <w:sz w:val="24"/>
                <w:szCs w:val="24"/>
              </w:rPr>
              <w:t xml:space="preserve">Tại khoản 3. sửa đổi, bổ sung Điều 5; khoản 4. Sửa đổi, bổ sung Điều 6; khoản 5. Sửa đổi, bổ sung Điều 7, đề nghị lựa chọn phương án 2 đối với nội dung “Đơn vị được giao chủ trì soạn thảo văn bản sửa đổi, bổ sung có trách nhiệm xây dựng dự thảo văn bản hợp nhất và trình cùng với dự thảo văn bản sửa đổi, bổ sung ở giai đoạn trình ký ban hành hoặc thông qua văn bản sửa đổi, bổ sung. ” Để đảm bảo việc thống nhất giữa các văn bản được hợp nhất và phù hợp với nội dung khoản 2 Điều 8 dự thảo. </w:t>
            </w:r>
          </w:p>
          <w:p w:rsidR="003C399F" w:rsidRPr="0022413D" w:rsidRDefault="00174FBF"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lastRenderedPageBreak/>
              <w:t xml:space="preserve">3. </w:t>
            </w:r>
            <w:r w:rsidR="00E6702D" w:rsidRPr="0022413D">
              <w:rPr>
                <w:rFonts w:ascii="Times New Roman" w:eastAsia="Times New Roman" w:hAnsi="Times New Roman" w:cs="Times New Roman"/>
                <w:sz w:val="24"/>
                <w:szCs w:val="24"/>
              </w:rPr>
              <w:t>Tại khoản 8 Điều 1. Bổ sung Điều 17a, đề nghị cơ quan soạn thảo bỏ từ “ được” và sửa nội dung dự thảo thành: “Điều 17a. Hợp nhất văn bản trong các trường hợp khác</w:t>
            </w:r>
          </w:p>
          <w:p w:rsidR="00174FB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Trường hợp văn bản có nội dung sửa đổi, bổ sung bởi văn bản không phải là văn bản sửa đổi, bổ sung một số điều; văn bản có nội dung đính chính; văn bản có nội dung bãi bỏ một phần hoặc hết hiệu lực một phần theo quy định của Luật Ban hành văn bản quy phạm pháp luật (trừ trường hợp hết thời hạn có hiệu lực được quy định trong văn bản quy phạm pháp luật) thì việc hợp nhất văn bản thực hiện theo quy định tại Pháp lệnh này.”. </w:t>
            </w:r>
          </w:p>
          <w:p w:rsidR="003C399F" w:rsidRPr="0022413D" w:rsidRDefault="00174FBF"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4. </w:t>
            </w:r>
            <w:r w:rsidR="00E6702D" w:rsidRPr="0022413D">
              <w:rPr>
                <w:rFonts w:ascii="Times New Roman" w:eastAsia="Times New Roman" w:hAnsi="Times New Roman" w:cs="Times New Roman"/>
                <w:sz w:val="24"/>
                <w:szCs w:val="24"/>
              </w:rPr>
              <w:t xml:space="preserve">Tại khoản 2 Điều 3 đề nghị sửa thành: 2. Việc hợp nhất văn bản tại địa phương thực hiện đối với văn bản ban hành kể từ ngày Pháp </w:t>
            </w:r>
            <w:r w:rsidRPr="0022413D">
              <w:rPr>
                <w:rFonts w:ascii="Times New Roman" w:eastAsia="Times New Roman" w:hAnsi="Times New Roman" w:cs="Times New Roman"/>
                <w:sz w:val="24"/>
                <w:szCs w:val="24"/>
              </w:rPr>
              <w:t>lệnh này có hiệu lực thi hành.</w:t>
            </w:r>
          </w:p>
        </w:tc>
        <w:tc>
          <w:tcPr>
            <w:tcW w:w="4791" w:type="dxa"/>
          </w:tcPr>
          <w:p w:rsidR="008D5F52" w:rsidRPr="0022413D" w:rsidRDefault="008D5F52"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lastRenderedPageBreak/>
              <w:t>1.</w:t>
            </w:r>
            <w:r w:rsidRPr="0022413D">
              <w:rPr>
                <w:rFonts w:ascii="Times New Roman" w:eastAsia="Times New Roman" w:hAnsi="Times New Roman" w:cs="Times New Roman"/>
                <w:sz w:val="24"/>
                <w:szCs w:val="24"/>
              </w:rPr>
              <w:t xml:space="preserve"> Tiếp thu một phần.</w:t>
            </w:r>
          </w:p>
          <w:p w:rsidR="008D5F52" w:rsidRPr="0022413D" w:rsidRDefault="008D5F52"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2.</w:t>
            </w:r>
            <w:r w:rsidRPr="0022413D">
              <w:rPr>
                <w:rFonts w:ascii="Times New Roman" w:eastAsia="Times New Roman" w:hAnsi="Times New Roman" w:cs="Times New Roman"/>
                <w:sz w:val="24"/>
                <w:szCs w:val="24"/>
              </w:rPr>
              <w:t xml:space="preserve"> Nội dung giải trình:</w:t>
            </w:r>
          </w:p>
          <w:p w:rsidR="008D5F52" w:rsidRPr="0022413D" w:rsidRDefault="008D5F52"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Đối với ý kiến về lựa chọn phương án tại khoản 3, 4, 5 Điều 1 dự thảo Pháp lệnh:</w:t>
            </w:r>
          </w:p>
          <w:p w:rsidR="008D5F52" w:rsidRPr="0022413D" w:rsidRDefault="008D5F52"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Giải trình:</w:t>
            </w:r>
          </w:p>
          <w:p w:rsidR="008D5F52" w:rsidRPr="0022413D" w:rsidRDefault="008D5F52"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Trên cơ sở tiếp thu, chỉnh lý, hoàn thiện dự thảo Pháp lệnh, hiện nay, đối với việc trình dự thảo văn bản hợp nhất đồng thời với dự thảo văn bản QPPL sửa đổi, bổ sung ở giai đoạn trình thông qua, ban hành văn bản QPPL sửa đổi, bổ sung, dự thảo Pháp lệnh đang để 02 phương án để xin ý kiến đối với nội dung còn có ý kiến khác nhau.</w:t>
            </w:r>
          </w:p>
          <w:p w:rsidR="008D5F52" w:rsidRPr="0022413D" w:rsidRDefault="008D5F52"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Trường hợp lựa chọn phương án không thực hiện trình đồng thời, Bộ Tư pháp thấy rằng Pháp lệnh cần quy định nhằm bảo đảm tính chủ động cho cơ quan có thẩm quyền, trách nhiểm tổ chức việc hợp nhất, ký xác thực văn bản hợp nhất để phân công nhiệm vụ phù hợp với từng cơ quan, địa phương.</w:t>
            </w:r>
          </w:p>
          <w:p w:rsidR="003C399F" w:rsidRPr="0022413D" w:rsidRDefault="003C399F" w:rsidP="0022413D">
            <w:pPr>
              <w:jc w:val="both"/>
              <w:rPr>
                <w:rFonts w:ascii="Times New Roman" w:eastAsia="Times New Roman" w:hAnsi="Times New Roman" w:cs="Times New Roman"/>
                <w:sz w:val="24"/>
                <w:szCs w:val="24"/>
              </w:rPr>
            </w:pPr>
          </w:p>
        </w:tc>
      </w:tr>
      <w:tr w:rsidR="003C399F" w:rsidRPr="0022413D" w:rsidTr="00285186">
        <w:tc>
          <w:tcPr>
            <w:tcW w:w="984" w:type="dxa"/>
          </w:tcPr>
          <w:p w:rsidR="003C399F" w:rsidRPr="0022413D" w:rsidRDefault="003C399F" w:rsidP="0022413D">
            <w:pPr>
              <w:numPr>
                <w:ilvl w:val="0"/>
                <w:numId w:val="3"/>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Sở Tư pháp tỉnh Gia Lai</w:t>
            </w:r>
          </w:p>
        </w:tc>
        <w:tc>
          <w:tcPr>
            <w:tcW w:w="6413" w:type="dxa"/>
          </w:tcPr>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1. Khoản 2 Điều 1 Dự thảo (sửa đổi, bổ sung Điều 4 Pháp lệnh hợp nhất văn bản QPPL) Khoản 2 Điều 4 Pháp lệnh hợp nhất văn bản QPPL quy định “2. Cơ quan nhà nước, tổ chức, cá nhân được viện dẫn trực tiếp văn bản hợp nhất trong văn bản hành chính, văn bản tố tụng, giao dịch dân sự và có giá trị như viện dẫn văn bản quy phạm pháp luật”. Khoản 3 Điều này quy định “3. Viện dẫn văn bản hợp nhất phải ghi cụm từ “Văn bản hợp nhất”, tên văn bản hợp nhất, ngày, tháng, năm ban hành văn bản hợp nhất.”. Theo các quy định này thì khi viện dẫn văn bản hợp nhất trong văn bản hành chính phải ghi cụm từ “Văn bản hợp nhất”, tên văn bản hợp nhất, ngày, tháng, năm ban hành văn bản hợp nhất.</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Tuy nhiên, mục II.6 phần I tại Phụ lục I ban hành kèm theo Nghị định số 30/2020/NĐ-CP quy định kỹ thuật viện dẫn văn bản trong văn bản hành chính là “Khi viện dẫn lần đầu văn bản có liên quan, phải ghi đầy đủ tên loại, số, ký hiệu của văn bản, thời gian ban hành văn bản, tên cơ quan, tổ chức ban hành văn bản và trích yếu nội dung văn bản (đối với Luật và Pháp lệnh chỉ ghi tên loại và </w:t>
            </w:r>
            <w:r w:rsidRPr="0022413D">
              <w:rPr>
                <w:rFonts w:ascii="Times New Roman" w:eastAsia="Times New Roman" w:hAnsi="Times New Roman" w:cs="Times New Roman"/>
                <w:sz w:val="24"/>
                <w:szCs w:val="24"/>
              </w:rPr>
              <w:lastRenderedPageBreak/>
              <w:t>tên của Luật, Pháp lệnh); trong các lần viện dẫn tiếp theo, chỉ ghi tên loại và số, ký hiệu của văn bản đó”.</w:t>
            </w:r>
          </w:p>
          <w:p w:rsidR="00564B7B"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Như vậy, các quy định trên quy định không thống nhất về kỹ thuật viện dẫn văn bản trong văn bản hành chính. Do vậy, để đảm bảo thống nhất với quy định của Nghị định số 30/2020/NĐ-CP, đề nghị cơ quan soạn thảo cân nhắc, chỉnh sửa bổ sung Điều 4 Pháp lệnh cho phù hợp.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2. Khoản 3 Điều 1 Dự thảo (sửa đổi, bổ sung Điều 5 Pháp lệnh hợp nhất văn bản QPPL)</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Tại Điều 5 Pháp lệnh, đề nghị cơ quan soạn thảo cân nhắc, chọn Phương án 1: Văn bản hợp nhất được ký xác thực sau khi văn bản sửa đổi, bổ sung được ký ban hành. Phương án 2 quy định “Cơ quan chủ trì soạn thảo văn bản sửa đổi, bổ sung của Chủ tịch nước, Chính phủ, Thủ tướng Chính phủ có trách nhiệm xây dựng dự thảo văn bản hợp nhất và trình cùng với dự thảo văn bản sửa đổi, bổ sung ở giai đoạn trình ký ban hành văn bản sửa đổi, bổ sung” là không phù hợp vì văn bản sửa đổi, bổ sung khi trình ký còn được cơ quan có thẩm quyền tiếp tục chỉnh sửa, bổ sung để hoàn thiện dự thảo trước khi ký ban hành; nếu dự thảo văn bản hợp nhất được trình cùng với dự thảo văn bản sửa đổi, bổ sung thì có thể phải sửa đổi, bổ sung văn bản hợp nhất nhiều lần. Theo đó, tại Điều 6, Điều 7 Pháp lệnh, đề nghị chọn Phương án 1 cho phù hợp.</w:t>
            </w:r>
          </w:p>
          <w:p w:rsidR="00564B7B"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3. Khoản 6 Điều 1 Dự thảo (sửa đổi, bổ sung Điều 8 Pháp lệnh hợp nhất văn bản QPPL)</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 Khoản 1 Điều 8 Pháp lệnh quy định “Trong thời hạn 02 ngày làm việc, kể từ ngày ký xác thực, cơ quan ký xác thực văn bản hợp nhất có trách nhiệm gửi văn bản hợp nhất để đăng tải trên Công báo điện tử và Cơ sở dữ liệu quốc gia về pháp luật”. Tuy nhiên, để nội dung quy định được thống nhất và dễ áp dụng thực hiện, cơ quan soạn thảo nên cân nhắc, quy định cụ thể cơ quan </w:t>
            </w:r>
            <w:r w:rsidRPr="0022413D">
              <w:rPr>
                <w:rFonts w:ascii="Times New Roman" w:eastAsia="Times New Roman" w:hAnsi="Times New Roman" w:cs="Times New Roman"/>
                <w:sz w:val="24"/>
                <w:szCs w:val="24"/>
              </w:rPr>
              <w:lastRenderedPageBreak/>
              <w:t>ký xác thực văn bản hợp nhất có trách nhiệm gửi văn bản hợp nhất đến cơ quan nào để đăng tải trên Công báo điện tử và Cơ sở dữ liệu quốc gia về pháp luật.</w:t>
            </w:r>
          </w:p>
          <w:p w:rsidR="00564B7B"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 Tại khoản 2 Điều 8 Pháp lệnh, đề nghị cơ quan soạn thảo cân nhắc, bỏ toàn bộ quy định “Cơ quan thực hiện việc hợp nhất có trách nhiệm gửi văn bản hợp nhất cho cơ quan Công báo để thực hiện việc đăng Công báo” vì nội dung này đã được quy định tại khoản 1 Điều này là “Trong thời hạn 02 ngày làm việc, kể từ ngày ký xác thực, cơ quan ký xác thực văn bản hợp nhất có trách nhiệm gửi văn bản hợp nhất để đăng tải trên Công báo điện tử và Cơ sở dữ liệu quốc gia về pháp luật, đồng thời, đăng tải trên cổng hoặc trang thông tin điện tử của các cơ quan”.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Khoản 2 Điều 8 Pháp lệnh quy định “Văn bản hợp nhất phải được đăng đồng thời với văn bản sửa đổi, bổ sung trên cùng một số Công báo” và “Trong thời hạn 03 ngày làm việc, kể từ ngày ký xác thực, văn bản hợp nhất phải được đăng tải trên Công báo điện tử, Cơ sở dữ liệu quốc gia về pháp luật.”. Tuy nhiên, để đảm bảo tính thống nhất của hệ thống pháp luật, đề nghị cơ quan soạn thảo rà soát lại thời gian thực hiện đăng tải văn bản quy phạm pháp luật trên công báo điện tử, cơ sở dữ liệu quốc gia về pháp luật tại Điều 9 Luật Ban hành văn bản quy phạm pháp luật và Điều 7 Nghị định số 78/2025/NĐ-CP để quy định thời gian thực hiện đăng tải văn bản hợp nhất trên công báo điện tử, cơ sở dữ liệu quốc gia về pháp luật cho phù hợp.</w:t>
            </w:r>
          </w:p>
          <w:p w:rsidR="00564B7B"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4. Kỹ thuật trình bày </w:t>
            </w:r>
          </w:p>
          <w:p w:rsidR="00564B7B"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 Đề nghị cơ quan soạn thảo rà soát, đối chiếu mẫu số 10 tại Phụ lục II ban hành kèm theo Nghị định số 187/2025/NĐ-CP để chỉnh sửa các nội dung sau: </w:t>
            </w:r>
          </w:p>
          <w:p w:rsidR="00564B7B"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 Đề nghị chỉnh sửa nội dung “Pháp lệnh này được Ủy ban Thường vụ Quốc hội nước Cộng hòa xã hội chủ nghĩa Việt Nam khóa..., thông qua ngày... tháng... năm...” thành “Pháp lệnh này </w:t>
            </w:r>
            <w:r w:rsidRPr="0022413D">
              <w:rPr>
                <w:rFonts w:ascii="Times New Roman" w:eastAsia="Times New Roman" w:hAnsi="Times New Roman" w:cs="Times New Roman"/>
                <w:sz w:val="24"/>
                <w:szCs w:val="24"/>
              </w:rPr>
              <w:lastRenderedPageBreak/>
              <w:t xml:space="preserve">được Ủy ban Thường vụ Quốc hội nước Cộng hòa xã hội chủ nghĩa Việt Nam khóa..., phiên họp thứ..., thông qua ngày... tháng... năm....”.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Đề nghị thay dấu “./.’ thành dấu chấm “.” tại cuối khoản 2 Điều 3 của Dự thảo.</w:t>
            </w:r>
          </w:p>
        </w:tc>
        <w:tc>
          <w:tcPr>
            <w:tcW w:w="4791" w:type="dxa"/>
          </w:tcPr>
          <w:p w:rsidR="00564B7B" w:rsidRPr="0022413D" w:rsidRDefault="00564B7B"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lastRenderedPageBreak/>
              <w:t>1.</w:t>
            </w:r>
            <w:r w:rsidRPr="0022413D">
              <w:rPr>
                <w:rFonts w:ascii="Times New Roman" w:eastAsia="Times New Roman" w:hAnsi="Times New Roman" w:cs="Times New Roman"/>
                <w:sz w:val="24"/>
                <w:szCs w:val="24"/>
              </w:rPr>
              <w:t xml:space="preserve"> Tiếp thu một phần.</w:t>
            </w:r>
          </w:p>
          <w:p w:rsidR="00564B7B" w:rsidRPr="0022413D" w:rsidRDefault="00564B7B"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(Quy định về việc trình dự thảo văn bản đồng thời với dự thảo văn bản QPPL sửa đổi, bổ sung ở giai đoạn trình thông qua, ban hành văn bản QPPL sửa đổi, bổ sung, dự thảo Pháp lệnh đang để 02 phương án để xin ý kiến đối với nội dung còn có ý kiến khác nhau.)</w:t>
            </w:r>
          </w:p>
          <w:p w:rsidR="00564B7B" w:rsidRPr="0022413D" w:rsidRDefault="00564B7B"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2.</w:t>
            </w:r>
            <w:r w:rsidRPr="0022413D">
              <w:rPr>
                <w:rFonts w:ascii="Times New Roman" w:eastAsia="Times New Roman" w:hAnsi="Times New Roman" w:cs="Times New Roman"/>
                <w:sz w:val="24"/>
                <w:szCs w:val="24"/>
              </w:rPr>
              <w:t xml:space="preserve"> Nội dung giải trình:</w:t>
            </w:r>
          </w:p>
          <w:p w:rsidR="00564B7B" w:rsidRPr="0022413D" w:rsidRDefault="00564B7B"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Đối với ý kiến về Khoản 6 Điều 1 Dự thảo (sửa đổi, bổ sung Điều 8 Pháp lệnh hợp nhất văn bản QPPL)</w:t>
            </w:r>
          </w:p>
          <w:p w:rsidR="00564B7B" w:rsidRPr="0022413D" w:rsidRDefault="00564B7B"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Giải trình:</w:t>
            </w:r>
          </w:p>
          <w:p w:rsidR="00564B7B" w:rsidRPr="0022413D" w:rsidRDefault="00564B7B"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Cơ quan thực hiện đăng tải văn bản trên Công báo điện tử và Cơ sở dữ liệu quốc gia về pháp luật đã được quy định cụ thể đối với từng loại văn bản tại các văn bản QPPL về Công báo và về Cơ sở dữ liệu quốc gia về pháp luật. Pháp lệnh Hợp nhất văn bản QPPL không cần quy </w:t>
            </w:r>
            <w:r w:rsidRPr="0022413D">
              <w:rPr>
                <w:rFonts w:ascii="Times New Roman" w:eastAsia="Times New Roman" w:hAnsi="Times New Roman" w:cs="Times New Roman"/>
                <w:sz w:val="24"/>
                <w:szCs w:val="24"/>
              </w:rPr>
              <w:lastRenderedPageBreak/>
              <w:t>định cụ thể về cơ quan có trách nhiệm đăng tải văn bản.</w:t>
            </w:r>
            <w:r w:rsidR="00D35099" w:rsidRPr="0022413D">
              <w:rPr>
                <w:rFonts w:ascii="Times New Roman" w:eastAsia="Times New Roman" w:hAnsi="Times New Roman" w:cs="Times New Roman"/>
                <w:sz w:val="24"/>
                <w:szCs w:val="24"/>
              </w:rPr>
              <w:t xml:space="preserve"> Việc Pháp lệnh quy định về cơ quan đăng tải văn bản có thể dẫn đến khó khăn, vướng mắc trong trường hợp sau này sửa đổi, bổ sung quy định tại văn bản QPPL về Công báo và về Cơ sở dữ liệu quốc gia về pháp luật.</w:t>
            </w:r>
          </w:p>
          <w:p w:rsidR="003C399F" w:rsidRPr="0022413D" w:rsidRDefault="003C399F" w:rsidP="0022413D">
            <w:pPr>
              <w:jc w:val="both"/>
              <w:rPr>
                <w:rFonts w:ascii="Times New Roman" w:eastAsia="Times New Roman" w:hAnsi="Times New Roman" w:cs="Times New Roman"/>
                <w:sz w:val="24"/>
                <w:szCs w:val="24"/>
              </w:rPr>
            </w:pPr>
          </w:p>
        </w:tc>
      </w:tr>
      <w:tr w:rsidR="003C399F" w:rsidRPr="0022413D" w:rsidTr="00285186">
        <w:tc>
          <w:tcPr>
            <w:tcW w:w="984" w:type="dxa"/>
          </w:tcPr>
          <w:p w:rsidR="003C399F" w:rsidRPr="0022413D" w:rsidRDefault="003C399F" w:rsidP="0022413D">
            <w:pPr>
              <w:numPr>
                <w:ilvl w:val="0"/>
                <w:numId w:val="3"/>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Sở Tư pháp Quảng Ngãi</w:t>
            </w:r>
          </w:p>
        </w:tc>
        <w:tc>
          <w:tcPr>
            <w:tcW w:w="6413" w:type="dxa"/>
          </w:tcPr>
          <w:p w:rsidR="005B6CC0"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1. Khoản 1 Điều 1 dự thảo Pháp lệnh sửa đổi dự kiến việc hợp nhất văn bản được mở rộng tới văn bản QPPL của HĐND, UBND các cấp, văn bản QPPL của Chủ tịch UBND cấp tỉnh. Với việc thực hiện mô hình chính quyền địa phương 02 cấp, rất nhiều nhiệm vụ được phân cấp, phân quyền, uỷ quyền cho chính quyền địa phương cấp xã thực hiện; trình độ, nguồn nhân lực của chính quyền cấp xã tại nhiều địa phương còn chưa đảm bảo theo yêu cầu... do vậy, việc quy định văn bản QPPL của HĐND, UBND cấp xã thuộc đối tượng thực hiện hợp nhất rất khó đảm bảo tính khả thi. Vì vậy, đề nghị cân nhắc chưa đề xuất quy định văn bản QPPL của HĐND, UBND cấp xã thuộc đối tượng thực hiện hợp nhất. Bên cạnh đó, việc mở rộng phạm vi văn bản được hợp nhất như dự kiến cần đánh giá kỹ lưỡng tác động của quy định này (khả năng thực hiện, nguồn nhân lực, kinh phí...).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2. Phương án 2 của khoản 3, khoản 4, khoản 5 Điều 1(sửa đổi, bổ sung Điều 5, Điều 6, Điều 7) thì: “Cơ quan chủ trì soạn thảo văn bản sửa đổi, bổ sung có trách nhiệm xây dựng dự thảo văn bản hợp nhất và trình cùng với dự thảo văn bản sửa đổi, bổ sung ở giai đoạn trình thông qua văn bản sửa đổi, bổ sung”. Dự thảo được cơ quan chủ trì soạn thảo trình (ở giai đoạn trình thông qua) có thể còn tiếp tục được chỉnh lý, hoàn thiện nhiều nội dung so với dự thảo được thông qua. Việc quy định như dự thảo làm phát sinh chi phí tuân thủ không cần thiết. Vì vậy, đề nghị lựa chọn Phương án 1.</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3. Theo quy định của Pháp lệnh hợp nhất văn bản quy phạm pháp luật, thời hạn hợp nhất là 05 ngày làm việc kể từ ngày ký ban </w:t>
            </w:r>
            <w:r w:rsidRPr="0022413D">
              <w:rPr>
                <w:rFonts w:ascii="Times New Roman" w:eastAsia="Times New Roman" w:hAnsi="Times New Roman" w:cs="Times New Roman"/>
                <w:sz w:val="24"/>
                <w:szCs w:val="24"/>
              </w:rPr>
              <w:lastRenderedPageBreak/>
              <w:t>hành văn bản (quy định về thời hạn tiếp tục được giữ nguyên trong Pháp lệnh sửa đổi, bổ sung). Tuy nhiên, trong hơn 10 năm tổ chức thi hành Pháp lệnh cho thấy rất nhiều văn bản không được hợp nhất theo đúng thời hạn nêu trên, thậm chí có văn bản đã được sửa đổi, bổ sung đến khi hết hiệu lực vẫn chưa được hợp nhất (đối với một số quyết định của Thủ tướng Chính phủ, Thông tư của Bộ trưởng, Thủ trưởng cơ quan ngang Bộ). Vì vậy, đề nghị xem xét, sửa đổi quy định về thời hạn hợp nhất văn bản cho phù hợp với thực tiễn thi hành; bổ sung quy định xử lý trách nhiệm đối với trường hợp không tổ chức thực hiện hợp nhất, hợp nhất đúng thời hạn để đảm bảo các quy định được thực hiện nghiêm túc trong thực tế.</w:t>
            </w:r>
          </w:p>
        </w:tc>
        <w:tc>
          <w:tcPr>
            <w:tcW w:w="4791" w:type="dxa"/>
          </w:tcPr>
          <w:p w:rsidR="00174FBF" w:rsidRPr="0022413D" w:rsidRDefault="00174FBF"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lastRenderedPageBreak/>
              <w:t>1.</w:t>
            </w:r>
            <w:r w:rsidRPr="0022413D">
              <w:rPr>
                <w:rFonts w:ascii="Times New Roman" w:eastAsia="Times New Roman" w:hAnsi="Times New Roman" w:cs="Times New Roman"/>
                <w:sz w:val="24"/>
                <w:szCs w:val="24"/>
              </w:rPr>
              <w:t xml:space="preserve"> Tiếp thu một phần.</w:t>
            </w:r>
          </w:p>
          <w:p w:rsidR="00174FBF" w:rsidRPr="0022413D" w:rsidRDefault="00174FBF"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(Quy định về việc trình dự thảo văn bản đồng thời với dự thảo văn bản QPPL sửa đổi, bổ sung ở giai đoạn trình thông qua, ban hành văn bản QPPL sửa đổi, bổ sung, dự thảo Pháp lệnh đang để 02 phương án để xin ý kiến đối với nội dung còn có ý kiến khác nhau.)</w:t>
            </w:r>
          </w:p>
          <w:p w:rsidR="00174FBF" w:rsidRPr="0022413D" w:rsidRDefault="00174FBF"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2.</w:t>
            </w:r>
            <w:r w:rsidRPr="0022413D">
              <w:rPr>
                <w:rFonts w:ascii="Times New Roman" w:eastAsia="Times New Roman" w:hAnsi="Times New Roman" w:cs="Times New Roman"/>
                <w:sz w:val="24"/>
                <w:szCs w:val="24"/>
              </w:rPr>
              <w:t xml:space="preserve"> Nội dung giải trình:</w:t>
            </w:r>
          </w:p>
          <w:p w:rsidR="005B6CC0" w:rsidRPr="0022413D" w:rsidRDefault="005B6CC0"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i/>
                <w:sz w:val="24"/>
                <w:szCs w:val="24"/>
              </w:rPr>
              <w:t>2.1.</w:t>
            </w:r>
            <w:r w:rsidRPr="0022413D">
              <w:rPr>
                <w:rFonts w:ascii="Times New Roman" w:eastAsia="Times New Roman" w:hAnsi="Times New Roman" w:cs="Times New Roman"/>
                <w:sz w:val="24"/>
                <w:szCs w:val="24"/>
              </w:rPr>
              <w:t xml:space="preserve"> Đối với ý kiến cân nhắc chưa đề xuất quy định văn bản QPPL của HĐND, UBND cấp xã thuộc đối tượng thực hiện hợp nhất.</w:t>
            </w:r>
          </w:p>
          <w:p w:rsidR="005B6CC0" w:rsidRPr="0022413D" w:rsidRDefault="005B6CC0"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Giải trình:</w:t>
            </w:r>
          </w:p>
          <w:p w:rsidR="005B6CC0" w:rsidRPr="0022413D" w:rsidRDefault="005B6CC0"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Theo quy định tại khoản 1 Điều 65 Luật Ban hành văn bản QPPL số 64/2025/QH15, được sửa đổi, bổ sung bởi Luật số 87/2025/QH15, văn bản QPPL sửa đổi, bổ sung phải được hợp nhất với văn bản QPPL được sửa đổi, bổ sung. Theo đó, Luật không giới hạn việc thực hiện hợp nhất tại địa phương chỉ thực hiện đối với văn bản QPPL của cấp tỉnh. </w:t>
            </w:r>
          </w:p>
          <w:p w:rsidR="005B6CC0" w:rsidRPr="0022413D" w:rsidRDefault="005B6CC0"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Bên cạnh đó, Kết luận của Ủy ban Thường vụ Quốc hội tại Phiên họp thứ 49 (tháng 9/2025) đề nghị “Chính phủ sớm nghiên cứu trình Ủy ban Thường vụ Quốc hội sửa đổi, bổ sung Pháp lệnh Hợp nhất văn bản QPPL để </w:t>
            </w:r>
            <w:r w:rsidRPr="0022413D">
              <w:rPr>
                <w:rFonts w:ascii="Times New Roman" w:eastAsia="Times New Roman" w:hAnsi="Times New Roman" w:cs="Times New Roman"/>
                <w:b/>
                <w:sz w:val="24"/>
                <w:szCs w:val="24"/>
              </w:rPr>
              <w:t xml:space="preserve">bổ sung thẩm quyền hợp nhất văn bản QPPL cho chính </w:t>
            </w:r>
            <w:r w:rsidRPr="0022413D">
              <w:rPr>
                <w:rFonts w:ascii="Times New Roman" w:eastAsia="Times New Roman" w:hAnsi="Times New Roman" w:cs="Times New Roman"/>
                <w:b/>
                <w:sz w:val="24"/>
                <w:szCs w:val="24"/>
              </w:rPr>
              <w:lastRenderedPageBreak/>
              <w:t>quyền địa phương</w:t>
            </w:r>
            <w:r w:rsidRPr="0022413D">
              <w:rPr>
                <w:rFonts w:ascii="Times New Roman" w:eastAsia="Times New Roman" w:hAnsi="Times New Roman" w:cs="Times New Roman"/>
                <w:sz w:val="24"/>
                <w:szCs w:val="24"/>
              </w:rPr>
              <w:t>”. Theo đó, tại Kết luận nêu trên, Ủy ban Thường vụ Quốc hội đề nghị bổ sung thẩm quyền hợp nhất văn bản QPPL cho chính quyền địa phương, không giới hạn là chỉ thực hiện hợp nhất văn bản đối với chính quyền địa phương cấp tỉnh.</w:t>
            </w:r>
          </w:p>
          <w:p w:rsidR="005B6CC0" w:rsidRPr="0022413D" w:rsidRDefault="005B6CC0"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Nội dung này cũng đã được xin ý kiến tại cuộc họp Tổ soạn thảo, Tổ biên tập và các cuộc họp, hội thảo khác, theo đó, đa số các đại biểu đều nhất trí bổ sung quy định về thẩm quyền, trách nhiệm hợp nhất văn bản cho chính quyền địa phương bao gồm cả cấp tỉnh và cấp xã.</w:t>
            </w:r>
          </w:p>
          <w:p w:rsidR="00442F1E" w:rsidRPr="0022413D" w:rsidRDefault="00442F1E"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b/>
                <w:i/>
                <w:sz w:val="24"/>
                <w:szCs w:val="24"/>
              </w:rPr>
              <w:t>2.2.</w:t>
            </w:r>
            <w:r w:rsidRPr="0022413D">
              <w:rPr>
                <w:rFonts w:ascii="Times New Roman" w:eastAsia="Times New Roman" w:hAnsi="Times New Roman" w:cs="Times New Roman"/>
                <w:sz w:val="24"/>
                <w:szCs w:val="24"/>
              </w:rPr>
              <w:t xml:space="preserve"> Đối với ý kiến về việc sửa đổi quy định về thời hạn hợp nhất văn bản:</w:t>
            </w:r>
          </w:p>
          <w:p w:rsidR="00442F1E" w:rsidRPr="0022413D" w:rsidRDefault="00442F1E" w:rsidP="0022413D">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Giải trình:</w:t>
            </w:r>
          </w:p>
          <w:p w:rsidR="003C399F" w:rsidRPr="0022413D" w:rsidRDefault="00442F1E"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Việc thực hiện hợp nhất, ký xác thực, đăng tải văn bản hợp nhất cần được thực hiện khẩn trương, nhằm góp phần bảo đảm tính minh bạch của hệ thống pháp luật, nhất là trong bối cảnh hiện nay, văn bản QPPL được sửa đổi, bổ sung nhiều, tiến độ thực hiện gấp. Bên cạnh đó, trong thời gian tới, việc nghiên cứu, ứng dụng khoa học công nghệ, trí tuệ nhân tạo trong hoạt động hợp nhất sẽ góp phần rút ngắn thời g</w:t>
            </w:r>
            <w:r w:rsidR="00BD7BB2" w:rsidRPr="0022413D">
              <w:rPr>
                <w:rFonts w:ascii="Times New Roman" w:eastAsia="Times New Roman" w:hAnsi="Times New Roman" w:cs="Times New Roman"/>
                <w:sz w:val="24"/>
                <w:szCs w:val="24"/>
              </w:rPr>
              <w:t>ian thực hiện hợp nhất văn bản.</w:t>
            </w:r>
          </w:p>
        </w:tc>
      </w:tr>
      <w:tr w:rsidR="003C399F" w:rsidRPr="0022413D" w:rsidTr="00285186">
        <w:tc>
          <w:tcPr>
            <w:tcW w:w="984" w:type="dxa"/>
          </w:tcPr>
          <w:p w:rsidR="003C399F" w:rsidRPr="0022413D" w:rsidRDefault="003C399F" w:rsidP="0022413D">
            <w:pPr>
              <w:numPr>
                <w:ilvl w:val="0"/>
                <w:numId w:val="3"/>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Sở Tư pháp tỉnh Quảng Trị</w:t>
            </w:r>
          </w:p>
        </w:tc>
        <w:tc>
          <w:tcPr>
            <w:tcW w:w="6413" w:type="dxa"/>
          </w:tcPr>
          <w:p w:rsidR="00BD7BB2"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1. Thống nhất với sự cần thiết ban hành Pháp lệnh sửa đổi, bổ sung một số Điều của Pháp lệnh hợp nhất văn bản quy phạm pháp luật tại dự thảo Tờ trình do Bộ Tư pháp chủ trì soạn thảo.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2. Tại khoản 3, 4, 5 Điều 1 dự thảo Pháp lệnh: chọn phương án 1.</w:t>
            </w:r>
          </w:p>
        </w:tc>
        <w:tc>
          <w:tcPr>
            <w:tcW w:w="4791" w:type="dxa"/>
          </w:tcPr>
          <w:p w:rsidR="003C399F" w:rsidRPr="0022413D" w:rsidRDefault="00BD7BB2"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Tiếp thu.</w:t>
            </w:r>
          </w:p>
          <w:p w:rsidR="00BD7BB2" w:rsidRPr="0022413D" w:rsidRDefault="00BD7BB2"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(Quy định về việc trình dự thảo văn bản đồng thời với dự thảo văn bản QPPL sửa đổi, bổ sung ở giai đoạn trình thông qua, ban hành văn bản QPPL sửa đổi, bổ sung, dự thảo Pháp lệnh đang </w:t>
            </w:r>
            <w:r w:rsidRPr="0022413D">
              <w:rPr>
                <w:rFonts w:ascii="Times New Roman" w:eastAsia="Times New Roman" w:hAnsi="Times New Roman" w:cs="Times New Roman"/>
                <w:sz w:val="24"/>
                <w:szCs w:val="24"/>
              </w:rPr>
              <w:lastRenderedPageBreak/>
              <w:t>để 02 phương án để xin ý kiến đối với nội dung còn có ý kiến khác nhau.)</w:t>
            </w:r>
          </w:p>
        </w:tc>
      </w:tr>
      <w:tr w:rsidR="003C399F" w:rsidRPr="0022413D" w:rsidTr="00285186">
        <w:tc>
          <w:tcPr>
            <w:tcW w:w="984" w:type="dxa"/>
          </w:tcPr>
          <w:p w:rsidR="003C399F" w:rsidRPr="0022413D" w:rsidRDefault="003C399F" w:rsidP="0022413D">
            <w:pPr>
              <w:numPr>
                <w:ilvl w:val="0"/>
                <w:numId w:val="3"/>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Sở Tư pháp tỉnh Tuyên Quang</w:t>
            </w:r>
          </w:p>
        </w:tc>
        <w:tc>
          <w:tcPr>
            <w:tcW w:w="6413" w:type="dxa"/>
          </w:tcPr>
          <w:p w:rsidR="00BD7BB2"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1. Khoản 2 Điều 1 dự thảo Pháp lệnh (sửa đổi, bổ sung Điều 4 Pháp lệnh) Tại khoản 3 Điều 4 (dự kiến được sửa đổi, bổ sung) quy định: “Viện dẫn văn bản hợp nhất phải ghi cụm từ “Văn bản hợp nhất”, tên văn bản hợp nhất, ngày, tháng, năm ban hành văn bản hợp nhất.”. Đề nghị xem xét, chỉnh sửa quy định viện dẫn văn bản hợp nhất ghi “ngày, tháng, năm ban hành văn bản hợp nhất” thành ghi “số ký hiệu văn bản hợp nhất” cho thống nhất với kỹ thuật viện dẫn trong văn bản quy phạm pháp luật hiện nay quy định tại khoản 1 Điều 68 Nghị định số 78/2025/NĐ-CP của Chính phủ Quy định chi tiết một số điều và biện pháp để tổ chức, hướng dẫn thi hành Luật Ban hành văn bản quy phạm pháp luật được sửa đổi, bổ sung bởi Nghị định số 187/2025/NĐ-CP</w:t>
            </w:r>
            <w:r w:rsidRPr="0022413D">
              <w:rPr>
                <w:rFonts w:ascii="Times New Roman" w:eastAsia="Times New Roman" w:hAnsi="Times New Roman" w:cs="Times New Roman"/>
                <w:sz w:val="24"/>
                <w:szCs w:val="24"/>
                <w:vertAlign w:val="superscript"/>
              </w:rPr>
              <w:footnoteReference w:id="3"/>
            </w:r>
            <w:r w:rsidRPr="0022413D">
              <w:rPr>
                <w:rFonts w:ascii="Times New Roman" w:eastAsia="Times New Roman" w:hAnsi="Times New Roman" w:cs="Times New Roman"/>
                <w:sz w:val="24"/>
                <w:szCs w:val="24"/>
              </w:rPr>
              <w:t xml:space="preserve">.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2. Khoản 3, 4, 5 Điều 1 dự thảo Pháp lệnh (sửa đổi, bổ sung Điều 5, 6, 7 Pháp lệnh) Sở Tư pháp nhất trí phương án 1. Tuy nhiên, đề nghị chỉnh sửa một số nội dung của Phương án 1 của Điều 5, Điều 6, Điều 7 như sau: </w:t>
            </w:r>
          </w:p>
          <w:p w:rsidR="00BD7BB2"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(1) Khoản 2 Điều 5 dự kiến được sửa đổi, bổ sung quy định: “Đối với trường hợp văn bản sửa đổi, bổ sung có hiệu lực ngay, văn bản hợp nhất phải được ký xác thực chậm nhất là 02 ngày làm việc kể từ ngày văn bản sửa đổi, bổ sung được công bố.”. Khoản </w:t>
            </w:r>
            <w:r w:rsidRPr="0022413D">
              <w:rPr>
                <w:rFonts w:ascii="Times New Roman" w:eastAsia="Times New Roman" w:hAnsi="Times New Roman" w:cs="Times New Roman"/>
                <w:sz w:val="24"/>
                <w:szCs w:val="24"/>
              </w:rPr>
              <w:lastRenderedPageBreak/>
              <w:t xml:space="preserve">2 Điều 6 dự kiến được sửa đổi, bổ sung quy định: “Đối với trường hợp văn bản sửa đổi, bổ sung có hiệu lực ngay, văn bản hợp nhất phải được ký xác thực chậm nhất là 05 ngày làm việc kể từ ngày văn bản sửa đổi, bổ sung được ký ban hành.”. Khoản 9 Điều 7 dự kiến được sửa đổi, bổ sung quy định: “Đối với trường hợp văn bản sửa đổi, bổ sung có hiệu lực ngay, văn bản hợp nhất phải được ký xác thực chậm nhất là 03 ngày làm việc kể từ ngày văn bản sửa đổi, bổ sung được ký ban hành.”. Đề nghị chỉnh sửa cụm từ “có hiệu lực ngay” thành “có hiệu lực kể từ ngày thông qua hoặc ký ban hành” để bảo đảm cụ thể, chính xác với khoản 1 Điều 53 Luật Ban hành văn bản quy phạm pháp luật số 64/2025/QH15 được sửa đổi, bổ sung bởi Luật số 87/2025/QH152.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(2) Khoản 5 Điều 7 dự kiến được sửa đổi, bổ sung: “Thường trực Hội đồng nhân dân các cấp tổ chức thực hiện việc hợp nhất và ký xác thực văn bản hợp nhất đối với văn bản do Hội đồng nhân dân ban hành.”. Đề nghị chỉnh sửa, bổ sung cụm từ “do Hội đồng nhân dân ban hành” thành “do Hội đồng nhân dân cùng cấp ban hành” để bảo đảm đầy đủ, chặt chẽ.</w:t>
            </w:r>
          </w:p>
        </w:tc>
        <w:tc>
          <w:tcPr>
            <w:tcW w:w="4791" w:type="dxa"/>
          </w:tcPr>
          <w:p w:rsidR="00BD7BB2" w:rsidRPr="0022413D" w:rsidRDefault="00BD7BB2"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lastRenderedPageBreak/>
              <w:t>Tiếp thu.</w:t>
            </w:r>
          </w:p>
          <w:p w:rsidR="003C399F" w:rsidRPr="0022413D" w:rsidRDefault="00BD7BB2"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(Quy định về việc trình dự thảo văn bản đồng thời với dự thảo văn bản QPPL sửa đổi, bổ sung ở giai đoạn trình thông qua, ban hành văn bản QPPL sửa đổi, bổ sung, dự thảo Pháp lệnh đang để 02 phương án để xin ý kiến đối với nội dung còn có ý kiến khác nhau.)</w:t>
            </w:r>
          </w:p>
        </w:tc>
      </w:tr>
      <w:tr w:rsidR="003C399F" w:rsidRPr="0022413D" w:rsidTr="00285186">
        <w:tc>
          <w:tcPr>
            <w:tcW w:w="984" w:type="dxa"/>
          </w:tcPr>
          <w:p w:rsidR="003C399F" w:rsidRPr="0022413D" w:rsidRDefault="003C399F" w:rsidP="0022413D">
            <w:pPr>
              <w:numPr>
                <w:ilvl w:val="0"/>
                <w:numId w:val="3"/>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Sở Tư pháp tỉnh Thái Nguyên</w:t>
            </w:r>
          </w:p>
        </w:tc>
        <w:tc>
          <w:tcPr>
            <w:tcW w:w="6413" w:type="dxa"/>
          </w:tcPr>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1. Tại khoản 6 Điều 1 dự thảo Sửa đổi, bổ sung khoản 2 Điều 8 quy định như sau:</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“Trong thời hạn 03 ngày làm việc, kể từ ngày ký xác thực, văn bản hợp nhất phải được đăng tải trên Công báo điện tử, Cơ sở dữ liệu quốc gia về pháp luật.”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Tuy nhiên, tại khoản 1 Điều 16 và khoản 1 Điều 17 Nghị định số 52/2015/NĐ-CP ngày 28 tháng 5 năm 2015 của Chính phủ về Cơ sở dữ liệu quốc gia về pháp luật, quy định như sau: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Khoản 1 Điều 16 quy định: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“Điều 16. Thời hạn cung cấp văn bản 1. Trong thời hạn 02 ngày làm việc, kể từ ngày công bố hoặc ký ban hành đối với văn bản quy phạm pháp luật; kể từ ngày ký xác thực đối với văn bản hợp nhất, đơn vị giúp Bộ trưởng, Thủ trưởng cơ quan ngang Bộ, Thủ </w:t>
            </w:r>
            <w:r w:rsidRPr="0022413D">
              <w:rPr>
                <w:rFonts w:ascii="Times New Roman" w:eastAsia="Times New Roman" w:hAnsi="Times New Roman" w:cs="Times New Roman"/>
                <w:sz w:val="24"/>
                <w:szCs w:val="24"/>
              </w:rPr>
              <w:lastRenderedPageBreak/>
              <w:t xml:space="preserve">trưởng cơ quan nhà nước khác ở Trung ương, Chủ tịch Ủy ban nhân dân cấp tỉnh chủ trì soạn thảo văn bản phải gửi bản giấy và bản điện tử văn bản đến đơn vị thực hiện việc cập nhật văn bản.”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Và khoản 1 Điều 17 quy định:</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“Điều 17. Thời hạn đăng tải văn bản 1. Trong thời hạn 15 ngày làm việc, kể từ ngày nhận được văn bản quy định tại khoản 1 Điều 16 của Nghị định này, đơn vị thực hiện việc cập nhật văn bản phải đăng tải văn bản trên Cơ sở dữ liệu quốc gia về pháp luật.”</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Do đó, căn cứ các quy định nêu trên, đề nghị cơ quan chủ trì soạn thảo xem xét, điều chỉnh về thời gian đăng tải văn bản tại dự thảo cho thống nhất, phù hợp giữa các quy định của các văn bản quy phạm pháp luật.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2. Nhằm đảm bảo thống nhất, vận hành thông suốt của hệ thống văn bản quy phạm pháp luật từ Trung ương đến địa phương, Sở Tư pháp tỉnh Thái Nguyên lựa chọn phương án 2 tại các quy định tại khoản 3, 4, 5 Điều 1 dự thảo Pháp lệnh sửa đổi, bổ sung các Điều 5,6,7 Pháp lệnh hợp nhất văn bản quy phạm pháp luật.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3. Về thể thức, kỹ thuật trình bày: Đề nghị cơ quan chủ trì soạn thảo rà soát điều chỉnh dự thảo cho phù hợp theo mẫu số 10 (Mẫu số 10. Pháp lệnh sửa đổi, bổ sung một số điều của pháp lệnh) ban hành kèm theo Nghị định số 187/2025/NĐ-CP (ví dụ: đề nghị bỏ “gạch dưới” dưới tên dự thảo pháp lệnh sửa đổi, bổ sung).</w:t>
            </w:r>
          </w:p>
        </w:tc>
        <w:tc>
          <w:tcPr>
            <w:tcW w:w="4791" w:type="dxa"/>
          </w:tcPr>
          <w:p w:rsidR="003C399F" w:rsidRPr="0022413D" w:rsidRDefault="003C399F" w:rsidP="0022413D">
            <w:pPr>
              <w:jc w:val="both"/>
              <w:rPr>
                <w:rFonts w:ascii="Times New Roman" w:eastAsia="Times New Roman" w:hAnsi="Times New Roman" w:cs="Times New Roman"/>
                <w:sz w:val="24"/>
                <w:szCs w:val="24"/>
              </w:rPr>
            </w:pPr>
          </w:p>
        </w:tc>
      </w:tr>
      <w:tr w:rsidR="003C399F" w:rsidRPr="0022413D" w:rsidTr="00285186">
        <w:tc>
          <w:tcPr>
            <w:tcW w:w="984" w:type="dxa"/>
          </w:tcPr>
          <w:p w:rsidR="003C399F" w:rsidRPr="0022413D" w:rsidRDefault="003C399F" w:rsidP="0022413D">
            <w:pPr>
              <w:numPr>
                <w:ilvl w:val="0"/>
                <w:numId w:val="3"/>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Sở Tư pháp tỉnh Sơn La</w:t>
            </w:r>
          </w:p>
        </w:tc>
        <w:tc>
          <w:tcPr>
            <w:tcW w:w="6413" w:type="dxa"/>
          </w:tcPr>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 Nhất trí.</w:t>
            </w:r>
          </w:p>
        </w:tc>
        <w:tc>
          <w:tcPr>
            <w:tcW w:w="4791" w:type="dxa"/>
          </w:tcPr>
          <w:p w:rsidR="003C399F" w:rsidRPr="0022413D" w:rsidRDefault="00262C95"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Tiếp thu.</w:t>
            </w:r>
          </w:p>
        </w:tc>
      </w:tr>
      <w:tr w:rsidR="003C399F" w:rsidRPr="0022413D" w:rsidTr="00285186">
        <w:tc>
          <w:tcPr>
            <w:tcW w:w="984" w:type="dxa"/>
          </w:tcPr>
          <w:p w:rsidR="003C399F" w:rsidRPr="0022413D" w:rsidRDefault="003C399F" w:rsidP="0022413D">
            <w:pPr>
              <w:numPr>
                <w:ilvl w:val="0"/>
                <w:numId w:val="3"/>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Sở Tư pháp tỉnh Vĩnh Long</w:t>
            </w:r>
          </w:p>
        </w:tc>
        <w:tc>
          <w:tcPr>
            <w:tcW w:w="6413" w:type="dxa"/>
          </w:tcPr>
          <w:p w:rsidR="00130FE7" w:rsidRDefault="00130FE7" w:rsidP="00130FE7">
            <w:pPr>
              <w:pStyle w:val="NormalWeb"/>
              <w:spacing w:before="0" w:beforeAutospacing="0" w:after="0" w:afterAutospacing="0"/>
              <w:jc w:val="both"/>
            </w:pPr>
            <w:r>
              <w:rPr>
                <w:color w:val="000000"/>
              </w:rPr>
              <w:t xml:space="preserve">- Khoản 2 (sửa đổi, bổ sung Điều 4) quy định “Cơ quan, tổ chức, cá nhân được viện dẫn trực tiếp văn bản hợp nhất trong văn bản hành chính, văn bản tố tụng, giao dịch dân sự và có giá trị như viện dẫn văn bản quy phạm pháp luật”, Sở Tư pháp không thống nhất với nội dung này của dự thảo Pháp lệnh, vì việc viện dẫn này sẽ dẫn đến trường hợp viện dẫn trùng hoặc viện dẫn không </w:t>
            </w:r>
            <w:r>
              <w:rPr>
                <w:color w:val="000000"/>
              </w:rPr>
              <w:lastRenderedPageBreak/>
              <w:t>thống nhất văn bản quy phạm pháp luật trong cùng một văn bản. Do đó, đề nghị cơ quan soạn thảo nghiên cứu nội dung này trong dự thảo Pháp lệnh. Ví dụ: (1) khi thì viện dẫn văn bản quy phạm pháp luật, khi thì viện dẫn văn bản hợp nhất (không thống nhất); (2) vừa viện dẫn văn bản quy phạm pháp luật vừa viện dẫn văn bản hợp nhất (trùng). </w:t>
            </w:r>
          </w:p>
          <w:p w:rsidR="00130FE7" w:rsidRDefault="00130FE7" w:rsidP="00130FE7">
            <w:pPr>
              <w:pStyle w:val="NormalWeb"/>
              <w:spacing w:before="0" w:beforeAutospacing="0" w:after="0" w:afterAutospacing="0"/>
              <w:jc w:val="both"/>
            </w:pPr>
            <w:r>
              <w:rPr>
                <w:color w:val="000000"/>
              </w:rPr>
              <w:t>- Đối với các khoản: khoản 3 (sửa đổi, bổ sung Điều 5); Khoản 4 (sửa đổi, bổ sung Điều 6); Khoản 5 (sửa đổi bổ sung Điều 7): thống nhất chọn Phương án 2, vì việc quy định thời gian trình và trách nhiệm của cơ quan chủ trì soạn thảo văn bản sửa đổi, bổ sung có trách nhiệm xây dựng dự thảo văn bản hợp nhất và trình cùng với dự thảo văn bản sửa đổi, bổ sung ở giai đoạn trình ký ban hành hoặc thông qua văn bản sửa đổi, bổ sung, quy định nhằm bảo đảm việc sửa đổi, bổ sung văn bản hợp nhất được ban hành kịp thời.</w:t>
            </w:r>
          </w:p>
          <w:p w:rsidR="00130FE7" w:rsidRDefault="00130FE7" w:rsidP="00130FE7">
            <w:pPr>
              <w:pStyle w:val="NormalWeb"/>
              <w:spacing w:before="0" w:beforeAutospacing="0" w:after="0" w:afterAutospacing="0"/>
              <w:jc w:val="both"/>
            </w:pPr>
            <w:r>
              <w:rPr>
                <w:color w:val="000000"/>
              </w:rPr>
              <w:t>Đồng thời, đề nghị trình bày đầy đủ, chính xác tên loại và tên gọi của văn bản do “Ủy ban Thường vụ Quốc hội liên tịch, Chính phủ liên tịch” theo quy định tại Điều 4 Luật Ban hành văn bản quy phạm pháp luật số 64/2025/QH được sửa đổi, bổ sung bởi khoản 1 Điều 1 Luật Ban hành văn bản quy phạm pháp luật số 87/2025/QH15. Ví dụ: “3. Sửa đổi, bổ sung Điều 5 như sau:</w:t>
            </w:r>
          </w:p>
          <w:p w:rsidR="00130FE7" w:rsidRDefault="00130FE7" w:rsidP="00130FE7">
            <w:pPr>
              <w:pStyle w:val="NormalWeb"/>
              <w:spacing w:before="0" w:beforeAutospacing="0" w:after="0" w:afterAutospacing="0"/>
              <w:jc w:val="both"/>
            </w:pPr>
            <w:r>
              <w:rPr>
                <w:color w:val="000000"/>
              </w:rPr>
              <w:t>Điều 5. Thẩm quyền… 1. Chủ nhiệm…và nghị quyết liên tịch giữa Ủy ban Thường vụ Quốc hội với Đoàn Chủ tịch Ủy ban Trung ương Mặt trận Tổ quốc Việt Nam; nghị quyết liên tịch giữa Ủy ban Thường vụ Quốc hội, Chính phủ với Đoàn Chủ tịch Ủy ban Trung ương Mặt trận Tổ quốc Việt Nam…” </w:t>
            </w:r>
          </w:p>
          <w:p w:rsidR="003C399F" w:rsidRPr="0022413D" w:rsidRDefault="00130FE7" w:rsidP="00130FE7">
            <w:pPr>
              <w:pStyle w:val="NormalWeb"/>
              <w:spacing w:before="0" w:beforeAutospacing="0" w:after="0" w:afterAutospacing="0"/>
              <w:jc w:val="both"/>
            </w:pPr>
            <w:r>
              <w:rPr>
                <w:color w:val="000000"/>
              </w:rPr>
              <w:t>- Tại khoản 4 (Sửa đổi, bổ sung Điều 6): Đề nghị điều chỉnh từ “văn bản” trước nội dung “do Chính phủ và Đoàn Chủ tịch Trung ương Mặt trận Tổ Quốc Việt Nam liên tịch ban hành” thành từ “nghị quyết” cho thống nhất với quy định của Luật Ban hành văn bản quy phạm pháp luật.</w:t>
            </w:r>
          </w:p>
        </w:tc>
        <w:tc>
          <w:tcPr>
            <w:tcW w:w="4791" w:type="dxa"/>
          </w:tcPr>
          <w:p w:rsidR="002129F8" w:rsidRPr="0022413D" w:rsidRDefault="002129F8" w:rsidP="002129F8">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lastRenderedPageBreak/>
              <w:t>1.</w:t>
            </w:r>
            <w:r w:rsidRPr="0022413D">
              <w:rPr>
                <w:rFonts w:ascii="Times New Roman" w:eastAsia="Times New Roman" w:hAnsi="Times New Roman" w:cs="Times New Roman"/>
                <w:sz w:val="24"/>
                <w:szCs w:val="24"/>
              </w:rPr>
              <w:t xml:space="preserve"> Tiếp thu một phần.</w:t>
            </w:r>
          </w:p>
          <w:p w:rsidR="002129F8" w:rsidRPr="0022413D" w:rsidRDefault="002129F8" w:rsidP="002129F8">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(Quy định về việc trình dự thảo văn bản đồng thời với dự thảo văn bản QPPL sửa đổi, bổ sung ở giai đoạn trình thông qua, ban hành văn bản QPPL sửa đổi, bổ sung, dự thảo Pháp lệnh đang </w:t>
            </w:r>
            <w:r w:rsidRPr="0022413D">
              <w:rPr>
                <w:rFonts w:ascii="Times New Roman" w:eastAsia="Times New Roman" w:hAnsi="Times New Roman" w:cs="Times New Roman"/>
                <w:sz w:val="24"/>
                <w:szCs w:val="24"/>
              </w:rPr>
              <w:lastRenderedPageBreak/>
              <w:t>để 02 phương án để xin ý kiến đối với nội dung còn có ý kiến khác nhau.)</w:t>
            </w:r>
          </w:p>
          <w:p w:rsidR="002129F8" w:rsidRPr="0022413D" w:rsidRDefault="002129F8" w:rsidP="002129F8">
            <w:pPr>
              <w:jc w:val="both"/>
              <w:rPr>
                <w:rFonts w:ascii="Times New Roman" w:eastAsia="Times New Roman" w:hAnsi="Times New Roman" w:cs="Times New Roman"/>
                <w:sz w:val="24"/>
                <w:szCs w:val="24"/>
              </w:rPr>
            </w:pPr>
            <w:r w:rsidRPr="0022413D">
              <w:rPr>
                <w:rFonts w:ascii="Times New Roman" w:eastAsia="Times New Roman" w:hAnsi="Times New Roman" w:cs="Times New Roman"/>
                <w:b/>
                <w:sz w:val="24"/>
                <w:szCs w:val="24"/>
              </w:rPr>
              <w:t>2.</w:t>
            </w:r>
            <w:r w:rsidRPr="0022413D">
              <w:rPr>
                <w:rFonts w:ascii="Times New Roman" w:eastAsia="Times New Roman" w:hAnsi="Times New Roman" w:cs="Times New Roman"/>
                <w:sz w:val="24"/>
                <w:szCs w:val="24"/>
              </w:rPr>
              <w:t xml:space="preserve"> Nội dung giải trình:</w:t>
            </w:r>
          </w:p>
          <w:p w:rsidR="002129F8" w:rsidRPr="0022413D" w:rsidRDefault="002129F8" w:rsidP="002129F8">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Đối với ý kiến về việc viện dẫn văn bản hợp nhất:</w:t>
            </w:r>
          </w:p>
          <w:p w:rsidR="002129F8" w:rsidRPr="0022413D" w:rsidRDefault="002129F8" w:rsidP="002129F8">
            <w:pPr>
              <w:jc w:val="both"/>
              <w:rPr>
                <w:rFonts w:ascii="Times New Roman" w:eastAsia="Times New Roman" w:hAnsi="Times New Roman" w:cs="Times New Roman"/>
                <w:sz w:val="24"/>
                <w:szCs w:val="24"/>
                <w:u w:val="single"/>
              </w:rPr>
            </w:pPr>
            <w:r w:rsidRPr="0022413D">
              <w:rPr>
                <w:rFonts w:ascii="Times New Roman" w:eastAsia="Times New Roman" w:hAnsi="Times New Roman" w:cs="Times New Roman"/>
                <w:sz w:val="24"/>
                <w:szCs w:val="24"/>
                <w:u w:val="single"/>
              </w:rPr>
              <w:t xml:space="preserve">* Giải trình: </w:t>
            </w:r>
          </w:p>
          <w:p w:rsidR="003C399F" w:rsidRPr="0022413D" w:rsidRDefault="002129F8" w:rsidP="002129F8">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Điều 4 Pháp lệnh hiện hành đã quy định “Văn bản hợp nhất được sử dụng chính thức trong việc áp dụng và thi hành pháp luật”. Theo đó, Pháp lệnh đã ghi nhận giá trị của văn bản hợp nhất và về bản chất, với quy định hiện nay của Pháp lệnh, các cơ quan, tổ chức, cá nhân đã có thể thực hiện việc viện dẫn văn bản hợp nhất trong quá trình áp dụng và thi hành pháp luật. </w:t>
            </w:r>
            <w:r w:rsidRPr="0022413D">
              <w:rPr>
                <w:rFonts w:ascii="Times New Roman" w:eastAsia="Times New Roman" w:hAnsi="Times New Roman" w:cs="Times New Roman"/>
                <w:sz w:val="24"/>
                <w:szCs w:val="24"/>
              </w:rPr>
              <w:br/>
              <w:t xml:space="preserve">Tuy nhiên, Bộ Tư pháp thấy rằng, Điều 4 Pháp lệnh hiện nay cần được quy định cụ thể để các cơ quan, tổ chức, cá nhân hiểu rõ hơn về giá trị sử dụng của văn bản hợp nhất đã được Pháp lệnh khẳng định, ghi nhận, nhằm phát huy vai trò của văn bản hợp nhất. Do đó, dự thảo Pháp lệnh chỉ quy định mang tính làm rõ hơn về việc sử dụng chính thức văn bản hợp nhất trong áp dụng và thi hành pháp luật thông qua </w:t>
            </w:r>
            <w:r>
              <w:rPr>
                <w:rFonts w:ascii="Times New Roman" w:eastAsia="Times New Roman" w:hAnsi="Times New Roman" w:cs="Times New Roman"/>
                <w:sz w:val="24"/>
                <w:szCs w:val="24"/>
              </w:rPr>
              <w:t>việc viện dẫn văn bản hợp nhất.</w:t>
            </w:r>
          </w:p>
        </w:tc>
      </w:tr>
      <w:tr w:rsidR="009F0824" w:rsidRPr="0022413D" w:rsidTr="00285186">
        <w:tc>
          <w:tcPr>
            <w:tcW w:w="984" w:type="dxa"/>
          </w:tcPr>
          <w:p w:rsidR="009F0824" w:rsidRPr="0022413D" w:rsidRDefault="009F0824" w:rsidP="0022413D">
            <w:pPr>
              <w:numPr>
                <w:ilvl w:val="0"/>
                <w:numId w:val="3"/>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9F0824" w:rsidRPr="0022413D" w:rsidRDefault="009F0824" w:rsidP="0022413D">
            <w:pPr>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Sở Tư pháp tỉnh Thanh Hóa</w:t>
            </w:r>
          </w:p>
        </w:tc>
        <w:tc>
          <w:tcPr>
            <w:tcW w:w="6413" w:type="dxa"/>
          </w:tcPr>
          <w:p w:rsidR="009F0824" w:rsidRPr="009F0824" w:rsidRDefault="009F0824" w:rsidP="009F0824">
            <w:pPr>
              <w:pStyle w:val="NormalWeb"/>
              <w:spacing w:before="0" w:beforeAutospacing="0" w:after="0" w:afterAutospacing="0"/>
              <w:jc w:val="both"/>
              <w:rPr>
                <w:color w:val="000000"/>
              </w:rPr>
            </w:pPr>
            <w:r w:rsidRPr="009F0824">
              <w:rPr>
                <w:color w:val="000000"/>
              </w:rPr>
              <w:t>Qua nghiên cứu, Sở Tư pháp thống nhất với quan điểm tại Phương án 01,</w:t>
            </w:r>
            <w:r>
              <w:rPr>
                <w:color w:val="000000"/>
              </w:rPr>
              <w:t xml:space="preserve"> </w:t>
            </w:r>
            <w:r w:rsidRPr="009F0824">
              <w:rPr>
                <w:color w:val="000000"/>
              </w:rPr>
              <w:t>bởi: Sau khi văn bản sửa đổi, bổ sung đã được công bố thì tiến hành việc hợp</w:t>
            </w:r>
            <w:r>
              <w:rPr>
                <w:color w:val="000000"/>
              </w:rPr>
              <w:t xml:space="preserve"> </w:t>
            </w:r>
            <w:r w:rsidRPr="009F0824">
              <w:rPr>
                <w:color w:val="000000"/>
              </w:rPr>
              <w:t>nhất văn bản thì sẽ phù hợp và tiện lợi hơn.</w:t>
            </w:r>
            <w:r>
              <w:rPr>
                <w:color w:val="000000"/>
              </w:rPr>
              <w:t xml:space="preserve"> </w:t>
            </w:r>
            <w:r w:rsidRPr="009F0824">
              <w:rPr>
                <w:color w:val="000000"/>
              </w:rPr>
              <w:t>Còn đối với Phương án 02 dự thảo xây dựng theo hướng giao cơ quan chủ</w:t>
            </w:r>
            <w:r>
              <w:rPr>
                <w:color w:val="000000"/>
              </w:rPr>
              <w:t xml:space="preserve"> </w:t>
            </w:r>
            <w:r w:rsidRPr="009F0824">
              <w:rPr>
                <w:color w:val="000000"/>
              </w:rPr>
              <w:t>trì soạn thảo văn bản sửa đổi, bổ sung có trách nhiệm xây dựng dự thảo văn bản</w:t>
            </w:r>
            <w:r>
              <w:rPr>
                <w:color w:val="000000"/>
              </w:rPr>
              <w:t xml:space="preserve"> </w:t>
            </w:r>
            <w:r w:rsidRPr="009F0824">
              <w:rPr>
                <w:color w:val="000000"/>
              </w:rPr>
              <w:t>hợp nhất và trình cùng với dự thảo văn bản sửa đổi, bổ sung ở giai đoạn trình</w:t>
            </w:r>
            <w:r>
              <w:rPr>
                <w:color w:val="000000"/>
              </w:rPr>
              <w:t xml:space="preserve"> </w:t>
            </w:r>
            <w:r w:rsidRPr="009F0824">
              <w:rPr>
                <w:color w:val="000000"/>
              </w:rPr>
              <w:t>thông qua văn bản sửa đổi, bổ sung thì sẽ không mang lại hiệu quả cao. Bởi, cơ</w:t>
            </w:r>
            <w:r>
              <w:rPr>
                <w:color w:val="000000"/>
              </w:rPr>
              <w:t xml:space="preserve"> </w:t>
            </w:r>
            <w:r w:rsidRPr="009F0824">
              <w:rPr>
                <w:color w:val="000000"/>
              </w:rPr>
              <w:t>quan soạn thảo sẽ chưa biết trước được nội dung văn bản sửa đổi, bổ</w:t>
            </w:r>
            <w:r>
              <w:rPr>
                <w:color w:val="000000"/>
              </w:rPr>
              <w:t xml:space="preserve"> </w:t>
            </w:r>
            <w:r w:rsidRPr="009F0824">
              <w:rPr>
                <w:color w:val="000000"/>
              </w:rPr>
              <w:t>sung sẽ</w:t>
            </w:r>
            <w:r>
              <w:rPr>
                <w:color w:val="000000"/>
              </w:rPr>
              <w:t xml:space="preserve"> </w:t>
            </w:r>
            <w:r w:rsidRPr="009F0824">
              <w:rPr>
                <w:color w:val="000000"/>
              </w:rPr>
              <w:t>được thông qua, ban hành, điều này dẫn đến phát sinh thêm công việc phải điều</w:t>
            </w:r>
            <w:r>
              <w:rPr>
                <w:color w:val="000000"/>
              </w:rPr>
              <w:t xml:space="preserve"> </w:t>
            </w:r>
            <w:r w:rsidRPr="009F0824">
              <w:rPr>
                <w:color w:val="000000"/>
              </w:rPr>
              <w:t>chỉnh dự thảo văn bản hợp nhất nhiều lần là không khả thi.</w:t>
            </w:r>
            <w:r>
              <w:rPr>
                <w:color w:val="000000"/>
              </w:rPr>
              <w:t xml:space="preserve"> </w:t>
            </w:r>
            <w:r w:rsidRPr="009F0824">
              <w:rPr>
                <w:color w:val="000000"/>
              </w:rPr>
              <w:t>Do đó, đề nghị Ban soạn thảo nghiên cứu xây dựng theo Phương án 01 trên</w:t>
            </w:r>
            <w:r>
              <w:rPr>
                <w:color w:val="000000"/>
              </w:rPr>
              <w:t xml:space="preserve"> </w:t>
            </w:r>
            <w:r w:rsidRPr="009F0824">
              <w:rPr>
                <w:color w:val="000000"/>
              </w:rPr>
              <w:t>cơ sở kế thừa quy định hiện hành tại Pháp lệnh Hợp nhất văn bản quy phạm</w:t>
            </w:r>
            <w:r>
              <w:rPr>
                <w:color w:val="000000"/>
              </w:rPr>
              <w:t xml:space="preserve"> </w:t>
            </w:r>
            <w:r w:rsidRPr="009F0824">
              <w:rPr>
                <w:color w:val="000000"/>
              </w:rPr>
              <w:t>pháp luật số 01/2012/UBTVQH13 ngày 22/03/2012 của Ủy ban Thường vụ</w:t>
            </w:r>
            <w:r>
              <w:rPr>
                <w:color w:val="000000"/>
              </w:rPr>
              <w:t xml:space="preserve"> </w:t>
            </w:r>
            <w:r w:rsidRPr="009F0824">
              <w:rPr>
                <w:color w:val="000000"/>
              </w:rPr>
              <w:t>Quốc hội.</w:t>
            </w:r>
            <w:r>
              <w:rPr>
                <w:color w:val="000000"/>
              </w:rPr>
              <w:t xml:space="preserve"> </w:t>
            </w:r>
            <w:r w:rsidRPr="009F0824">
              <w:rPr>
                <w:color w:val="000000"/>
              </w:rPr>
              <w:t>Tương tự nội dung nêu trên, tại khoản 4 Điều 1 dự thảo</w:t>
            </w:r>
            <w:r>
              <w:rPr>
                <w:color w:val="000000"/>
              </w:rPr>
              <w:t xml:space="preserve"> </w:t>
            </w:r>
            <w:r w:rsidRPr="009F0824">
              <w:rPr>
                <w:color w:val="000000"/>
              </w:rPr>
              <w:t>về sửa đổi, bổ sung</w:t>
            </w:r>
            <w:r>
              <w:rPr>
                <w:color w:val="000000"/>
              </w:rPr>
              <w:t xml:space="preserve"> </w:t>
            </w:r>
            <w:r w:rsidRPr="009F0824">
              <w:rPr>
                <w:color w:val="000000"/>
              </w:rPr>
              <w:t>Điều 6 và khoản 5 Điều 1 về sửa đổi, bổ sung</w:t>
            </w:r>
            <w:r>
              <w:rPr>
                <w:color w:val="000000"/>
              </w:rPr>
              <w:t xml:space="preserve"> </w:t>
            </w:r>
            <w:r w:rsidRPr="009F0824">
              <w:rPr>
                <w:color w:val="000000"/>
              </w:rPr>
              <w:t>Điều 7 thì đề nghị Ban soạn thảo</w:t>
            </w:r>
            <w:r>
              <w:rPr>
                <w:color w:val="000000"/>
              </w:rPr>
              <w:t xml:space="preserve"> </w:t>
            </w:r>
            <w:r w:rsidRPr="009F0824">
              <w:rPr>
                <w:color w:val="000000"/>
              </w:rPr>
              <w:t>nghiên cứu, xem xét lựa chọn Phương án 01.</w:t>
            </w:r>
          </w:p>
        </w:tc>
        <w:tc>
          <w:tcPr>
            <w:tcW w:w="4791" w:type="dxa"/>
          </w:tcPr>
          <w:p w:rsidR="009F0824" w:rsidRPr="0022413D" w:rsidRDefault="009F0824" w:rsidP="009F0824">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Tiếp thu.</w:t>
            </w:r>
          </w:p>
          <w:p w:rsidR="009F0824" w:rsidRPr="0022413D" w:rsidRDefault="009F0824" w:rsidP="009F0824">
            <w:pPr>
              <w:jc w:val="both"/>
              <w:rPr>
                <w:rFonts w:ascii="Times New Roman" w:eastAsia="Times New Roman" w:hAnsi="Times New Roman" w:cs="Times New Roman"/>
                <w:b/>
                <w:sz w:val="24"/>
                <w:szCs w:val="24"/>
              </w:rPr>
            </w:pPr>
            <w:r w:rsidRPr="0022413D">
              <w:rPr>
                <w:rFonts w:ascii="Times New Roman" w:eastAsia="Times New Roman" w:hAnsi="Times New Roman" w:cs="Times New Roman"/>
                <w:sz w:val="24"/>
                <w:szCs w:val="24"/>
              </w:rPr>
              <w:t>(Quy định về việc trình dự thảo văn bản đồng thời với dự thảo văn bản QPPL sửa đổi, bổ sung ở giai đoạn trình thông qua, ban hành văn bản QPPL sửa đổi, bổ sung, dự thảo Pháp lệnh đang để 02 phương án để xin ý kiến đối với nội dung còn có ý kiến khác nhau.)</w:t>
            </w:r>
          </w:p>
        </w:tc>
      </w:tr>
      <w:tr w:rsidR="003C399F" w:rsidRPr="0022413D" w:rsidTr="00285186">
        <w:tc>
          <w:tcPr>
            <w:tcW w:w="14034" w:type="dxa"/>
            <w:gridSpan w:val="4"/>
            <w:shd w:val="clear" w:color="auto" w:fill="A8D08D"/>
          </w:tcPr>
          <w:p w:rsidR="003C399F" w:rsidRPr="0022413D" w:rsidRDefault="00E6702D" w:rsidP="0022413D">
            <w:pPr>
              <w:jc w:val="center"/>
              <w:rPr>
                <w:rFonts w:ascii="Times New Roman" w:eastAsia="Times New Roman" w:hAnsi="Times New Roman" w:cs="Times New Roman"/>
                <w:sz w:val="24"/>
                <w:szCs w:val="24"/>
              </w:rPr>
            </w:pPr>
            <w:r w:rsidRPr="0022413D">
              <w:rPr>
                <w:rFonts w:ascii="Times New Roman" w:eastAsia="Times New Roman" w:hAnsi="Times New Roman" w:cs="Times New Roman"/>
                <w:b/>
                <w:bCs/>
                <w:sz w:val="24"/>
                <w:szCs w:val="24"/>
              </w:rPr>
              <w:t>ĐƠN VỊ THUỘC BỘ TƯ PHÁP</w:t>
            </w:r>
          </w:p>
        </w:tc>
      </w:tr>
      <w:tr w:rsidR="003C399F" w:rsidRPr="0022413D" w:rsidTr="00285186">
        <w:tc>
          <w:tcPr>
            <w:tcW w:w="984" w:type="dxa"/>
          </w:tcPr>
          <w:p w:rsidR="003C399F" w:rsidRPr="0022413D" w:rsidRDefault="003C399F" w:rsidP="0022413D">
            <w:pPr>
              <w:numPr>
                <w:ilvl w:val="0"/>
                <w:numId w:val="2"/>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Viện Chiến lược và Khoa học pháp lý</w:t>
            </w:r>
          </w:p>
        </w:tc>
        <w:tc>
          <w:tcPr>
            <w:tcW w:w="6413" w:type="dxa"/>
          </w:tcPr>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1. Về dự thảo Tờ trình</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1.1. Đề nghị chỉnh lý một số nội dung trong sự cần thiết ban hành văn bản</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(Phần I) theo hướng chuyển các nội dung liên quan đến yêu cầu của Nghị quyết số 66-NQ/TW ngày 30/4/2025 của Bộ Chính trị về đổi mới công tác xây dựng và thi hành pháp luật đáp ứng yêu cầu phát triển đất nước trong kỷ nguyên mới từ mục 2 (cơ sở thực tiễn) lên mục 1 (cơ sở chính trị, pháp lý) để bảo đảm logic và thống nhất về cấu trúc; sắp xếp lại thứ tự nội dung phần cơ sở thực tiễn (mục 2) theo hướng chuyển mục 2.2 lên trước mục 2.1 để bảo đảm tổng thể hợp lý từ thuận lợi đến khó khăn trong thực </w:t>
            </w:r>
            <w:r w:rsidRPr="0022413D">
              <w:rPr>
                <w:rFonts w:ascii="Times New Roman" w:eastAsia="Times New Roman" w:hAnsi="Times New Roman" w:cs="Times New Roman"/>
                <w:sz w:val="24"/>
                <w:szCs w:val="24"/>
              </w:rPr>
              <w:lastRenderedPageBreak/>
              <w:t>tiễn áp dụng Pháp lệnh Hợp nhất văn bản quy phạm pháp luật hiện nay.</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Bên cạnh đó, đề nghị bổ sung thêm một số bất cập về thi hành Pháp lệnh Hợp nhất văn bản quy phạm pháp luật trong phần cơ sở thực tiễn (mục 2) để làm rõ hơn sự cần thiết phải sửa đổi, bổ sung Pháp lệnh cho phù hợp với bối cảnh hiện nay. Ví dụ, vấn đề đặt ra về giá trị pháp lý của văn bản hợp nhất, phạm vi điều chỉnh của Pháp lệnh chưa bao quát văn bản quy phạm pháp luật của chính quyền địa phương, chưa quy định thời hạn bắt buộc đăng tải văn bản hợp nhất trên Cơ sở dữ liệu quốc gia về pháp luật,…</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1.2. Đề nghị cân nhắc lựa chọn thời điểm tổ chức thực hiện hợp nhất văn bản theo phương án 1 - Giữ quy định như hiện nay (mục 3.6, phần IV), do phương án này phù hợp với quy định về hồ sơ dự án, dự thảo văn bản quy phạm pháp luật theo Luật Ban hành văn bản quy phạm pháp luật năm 2025. Đồng thời, việc tổ chức hợp nhất sau khi văn bản quy phạm pháp luật sửa đổi, bổ sung được thông qua và ban hành sẽ bảo đảm tính thuận tiện trong thực hiện, do quá trình hợp nhất được tiến hành trên cơ sở văn bản chính thức đã được phê chuẩn. Việc giao cơ quan chủ trì soạn thảo văn bản quy phạm pháp luật được sửa đổi, bổ sung thực hiện hợp nhất và ký xác thực cũng sẽ bảo đảm đúng thẩm quyền, cũng như nâng cao chất lượng của văn bản hợp nhất.</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2. Về dự thảo Pháp lệnh 2.1. Đề nghị bổ sung quy định về trách nhiệm của Văn phòng Chủ tịch nước tại khoản 3 Điều 1 dự thảo Pháp lệnh trong việc gửi lại văn bản sửa đổi, bổ sung được công bố cho Văn phòng Quốc hội để bảo đảm việc hoàn thành hợp nhất văn bản và ký xác thực văn bản trong thời hạn quy định. 2.2. Đề nghị cơ quan soạn thảo xem xét điều chỉnh, kéo dài thời hạn hợp nhất văn bản quy định tại các khoản 3, 4 và 5 Điều 1 dự thảo Pháp lệnh. Thời hạn hiện hành tương đối ngắn, có thể tạo áp lực về tiến độ đối với cơ quan được giao nhiệm vụ hợp nhất, từ đó ảnh hưởng </w:t>
            </w:r>
            <w:r w:rsidRPr="0022413D">
              <w:rPr>
                <w:rFonts w:ascii="Times New Roman" w:eastAsia="Times New Roman" w:hAnsi="Times New Roman" w:cs="Times New Roman"/>
                <w:sz w:val="24"/>
                <w:szCs w:val="24"/>
              </w:rPr>
              <w:lastRenderedPageBreak/>
              <w:t>đến chất lượng và tính chính xác của công tác hợp nhất văn bản. Ngoài ra, trong thời gian chưa ban hành văn bản hợp nhất, các cơ quan, tổ chức và cá nhân vẫn có thể sử dụng các văn bản sửa đổi, bổ sung đã được công bố, ban hành để thực hiện, bảo đảm không ảnh hưởng đến hoạt động quản lý nhà nước cũng như quyền, lợi ích hợp pháp của các chủ thể có liên quan.</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2.3. Đề nghị rà soát lại nội dung tại điểm 2 khoản 6 Điều 1 dự thảo Pháp lệnh. Việc quy định “Văn bản hợp nhất phải được đăng đồng thời với văn bản sửa đổi, bổ sung…” là chưa thống nhất với quy định tại khoản 3 dự thảo Pháp lệnh. Vì theo nội dung tại khoản này thì văn bản sửa đổi, bổ sung sẽ được công bố trước khi thực hiện việc hợp nhất văn bản (nội dung sửa đổi Khoản 2 Điều 5 Pháp lệnh hợp nhất). Ngoài ra, quy định về việc“Cơ quan thực hiện hợp nhất có trách nhiệm gửi văn bản hợp nhất cho cơ quan Công báo để thực hiện việc đăng Công báo” là không cần thiết. Vì nội dung tại điểm 1 khoản này cũng đã quy định về trách nhiệm gửi văn bản hợp nhất của cơ quan thực hiện hợp nhất văn bản để đăng tải trên Công báo điện tử và Cơ sở dữ liệu quốc gia về pháp luật.</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2.4. Dự thảo Pháp lệnh vẫn còn một số lỗi kỹ thuật cần rà soát, chỉnh lý lại. Ví dụ “văn bản sửa đổi, bổ sung có hiệu lực ngay” tại các khoản 3, khoản 4 và khoản 5 Điều 1. Theo đó, đề nghị cần phải chỉnh lý thành “văn bản sửa đổi, bổ sung có hiệu lực kể từ ngày thông qua hoặc ký ban hành” để thống nhất với các quy định tại Luật Ban hành văn bản quy phạm pháp luật năm 2025.</w:t>
            </w:r>
          </w:p>
        </w:tc>
        <w:tc>
          <w:tcPr>
            <w:tcW w:w="4791" w:type="dxa"/>
          </w:tcPr>
          <w:p w:rsidR="003C399F" w:rsidRPr="0022413D" w:rsidRDefault="00FF3F8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lastRenderedPageBreak/>
              <w:t>Tiếp thu.</w:t>
            </w:r>
          </w:p>
        </w:tc>
      </w:tr>
      <w:tr w:rsidR="003C399F" w:rsidRPr="0022413D" w:rsidTr="00285186">
        <w:tc>
          <w:tcPr>
            <w:tcW w:w="984" w:type="dxa"/>
          </w:tcPr>
          <w:p w:rsidR="003C399F" w:rsidRPr="0022413D" w:rsidRDefault="003C399F" w:rsidP="0022413D">
            <w:pPr>
              <w:numPr>
                <w:ilvl w:val="0"/>
                <w:numId w:val="2"/>
              </w:numPr>
              <w:pBdr>
                <w:top w:val="nil"/>
                <w:left w:val="nil"/>
                <w:bottom w:val="nil"/>
                <w:right w:val="nil"/>
                <w:between w:val="nil"/>
              </w:pBdr>
              <w:tabs>
                <w:tab w:val="left" w:pos="360"/>
              </w:tabs>
              <w:jc w:val="both"/>
              <w:rPr>
                <w:rFonts w:ascii="Times New Roman" w:eastAsia="Times New Roman" w:hAnsi="Times New Roman" w:cs="Times New Roman"/>
                <w:color w:val="000000"/>
                <w:sz w:val="24"/>
                <w:szCs w:val="24"/>
              </w:rPr>
            </w:pPr>
          </w:p>
        </w:tc>
        <w:tc>
          <w:tcPr>
            <w:tcW w:w="1846" w:type="dxa"/>
          </w:tcPr>
          <w:p w:rsidR="003C399F" w:rsidRPr="0022413D" w:rsidRDefault="00E6702D" w:rsidP="0022413D">
            <w:pPr>
              <w:jc w:val="both"/>
              <w:rPr>
                <w:rFonts w:ascii="Times New Roman" w:eastAsia="Times New Roman" w:hAnsi="Times New Roman" w:cs="Times New Roman"/>
                <w:b/>
                <w:bCs/>
                <w:sz w:val="24"/>
                <w:szCs w:val="24"/>
              </w:rPr>
            </w:pPr>
            <w:r w:rsidRPr="0022413D">
              <w:rPr>
                <w:rFonts w:ascii="Times New Roman" w:eastAsia="Times New Roman" w:hAnsi="Times New Roman" w:cs="Times New Roman"/>
                <w:b/>
                <w:bCs/>
                <w:sz w:val="24"/>
                <w:szCs w:val="24"/>
              </w:rPr>
              <w:t>Cục Công nghệ thông tin</w:t>
            </w:r>
          </w:p>
        </w:tc>
        <w:tc>
          <w:tcPr>
            <w:tcW w:w="6413" w:type="dxa"/>
          </w:tcPr>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1. Quy định việc xây dựng Văn bản hợp nhất phải được thực hiện ngay khi xây dựng Văn bản sửa đổi, bổ sung, đồng thời khi gửi cơ quan có thẩm quyền để tổ chức thẩm định hoặc thẩm tra Văn bản sửa đổi, bổ sung thì phải gửi kèm theo Văn bản hợp nhất để đảm bảo tính sẵn sàng và chính xác ngay khi Văn bản sửa đổi, bổ sung được ban hành.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lastRenderedPageBreak/>
              <w:t xml:space="preserve">2. Quy định việc Văn bản hợp nhất sau khi ký xác thực phải được công bố điện tử ngay trên Cơ sở dữ liệu quốc gia về pháp luật, đảm bảo đáp ứng các thời hạn chặt chẽ đã được quy định trong Pháp lệnh. </w:t>
            </w:r>
          </w:p>
          <w:p w:rsidR="00FF3F8D"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3. Làm rõ Cơ sở dữ liệu quốc gia về pháp luật là nguồn dữ liệu chính thức, có giá trị pháp lý cao nhất và được khai thác miễn phí đối với Văn bản hợp nhất, tạo điều kiện thuận lợi nhất cho việc áp dụng và thi hành pháp luật. </w:t>
            </w:r>
          </w:p>
          <w:p w:rsidR="003C399F" w:rsidRPr="0022413D" w:rsidRDefault="00E6702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4. Quy định về việc ban hành Tiêu chuẩn hoặc Quy chuẩn kỹ thuật về dữ liệu và quy trình số hóa trong công tác hợp nhất, đảm bảo tính đồng bộ khi Cơ quan chủ trì soạn thảo xây dựng dự thảo và trình ban hành Văn bản hợp nhất (theo Phương án 2 của Điều 5, 6, 7).</w:t>
            </w:r>
          </w:p>
        </w:tc>
        <w:tc>
          <w:tcPr>
            <w:tcW w:w="4791" w:type="dxa"/>
          </w:tcPr>
          <w:p w:rsidR="00FF3F8D" w:rsidRPr="0022413D" w:rsidRDefault="00FF3F8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lastRenderedPageBreak/>
              <w:t>Tiếp thu.</w:t>
            </w:r>
          </w:p>
          <w:p w:rsidR="003C399F" w:rsidRPr="0022413D" w:rsidRDefault="00FF3F8D" w:rsidP="0022413D">
            <w:pPr>
              <w:jc w:val="both"/>
              <w:rPr>
                <w:rFonts w:ascii="Times New Roman" w:eastAsia="Times New Roman" w:hAnsi="Times New Roman" w:cs="Times New Roman"/>
                <w:sz w:val="24"/>
                <w:szCs w:val="24"/>
              </w:rPr>
            </w:pPr>
            <w:r w:rsidRPr="0022413D">
              <w:rPr>
                <w:rFonts w:ascii="Times New Roman" w:eastAsia="Times New Roman" w:hAnsi="Times New Roman" w:cs="Times New Roman"/>
                <w:sz w:val="24"/>
                <w:szCs w:val="24"/>
              </w:rPr>
              <w:t xml:space="preserve">(Quy định về việc trình dự thảo văn bản đồng thời với dự thảo văn bản QPPL sửa đổi, bổ sung ở giai đoạn trình thông qua, ban hành văn bản QPPL sửa đổi, bổ sung, dự thảo Pháp lệnh đang </w:t>
            </w:r>
            <w:r w:rsidRPr="0022413D">
              <w:rPr>
                <w:rFonts w:ascii="Times New Roman" w:eastAsia="Times New Roman" w:hAnsi="Times New Roman" w:cs="Times New Roman"/>
                <w:sz w:val="24"/>
                <w:szCs w:val="24"/>
              </w:rPr>
              <w:lastRenderedPageBreak/>
              <w:t>để 02 phương án để xin ý kiến đối với nội dung còn có ý kiến khác nhau.)</w:t>
            </w:r>
          </w:p>
        </w:tc>
      </w:tr>
    </w:tbl>
    <w:p w:rsidR="003C399F" w:rsidRPr="0022413D" w:rsidRDefault="003C399F" w:rsidP="0022413D">
      <w:pPr>
        <w:spacing w:after="0" w:line="240" w:lineRule="auto"/>
        <w:rPr>
          <w:rFonts w:ascii="Times New Roman" w:eastAsia="Times New Roman" w:hAnsi="Times New Roman" w:cs="Times New Roman"/>
          <w:b/>
          <w:bCs/>
          <w:sz w:val="24"/>
          <w:szCs w:val="24"/>
        </w:rPr>
      </w:pPr>
    </w:p>
    <w:p w:rsidR="003C399F" w:rsidRPr="0022413D" w:rsidRDefault="003C399F" w:rsidP="0022413D">
      <w:pPr>
        <w:spacing w:after="0" w:line="240" w:lineRule="auto"/>
        <w:rPr>
          <w:rFonts w:ascii="Times New Roman" w:eastAsia="Times New Roman" w:hAnsi="Times New Roman" w:cs="Times New Roman"/>
          <w:sz w:val="24"/>
          <w:szCs w:val="24"/>
        </w:rPr>
      </w:pPr>
    </w:p>
    <w:sectPr w:rsidR="003C399F" w:rsidRPr="0022413D">
      <w:headerReference w:type="default" r:id="rId10"/>
      <w:pgSz w:w="16840" w:h="11907" w:orient="landscape"/>
      <w:pgMar w:top="1134" w:right="1134" w:bottom="1134" w:left="1701" w:header="720" w:footer="720"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D35E9" w:rsidRDefault="006D35E9">
      <w:pPr>
        <w:spacing w:after="0" w:line="240" w:lineRule="auto"/>
      </w:pPr>
      <w:r>
        <w:separator/>
      </w:r>
    </w:p>
  </w:endnote>
  <w:endnote w:type="continuationSeparator" w:id="0">
    <w:p w:rsidR="006D35E9" w:rsidRDefault="006D35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embedRegular r:id="rId1" w:fontKey="{F1C8A428-54A9-410A-888D-C30E3CF1FF4E}"/>
    <w:embedBold r:id="rId2" w:fontKey="{B69C42E0-77AD-4F28-85B1-232C026B4F59}"/>
    <w:embedItalic r:id="rId3" w:fontKey="{8F34AD1D-9536-43F2-9038-469083464166}"/>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4" w:fontKey="{787895B4-08CC-4E1A-AC0B-0A1AD599A5E8}"/>
  </w:font>
  <w:font w:name="Georgia">
    <w:panose1 w:val="02040502050405020303"/>
    <w:charset w:val="00"/>
    <w:family w:val="roman"/>
    <w:pitch w:val="variable"/>
    <w:sig w:usb0="00000287" w:usb1="00000000" w:usb2="00000000" w:usb3="00000000" w:csb0="0000009F" w:csb1="00000000"/>
    <w:embedItalic r:id="rId5" w:fontKey="{C7240487-EDD2-4800-9FAC-117C578E2677}"/>
  </w:font>
  <w:font w:name="Calibri Light">
    <w:panose1 w:val="020F0302020204030204"/>
    <w:charset w:val="00"/>
    <w:family w:val="swiss"/>
    <w:pitch w:val="variable"/>
    <w:sig w:usb0="E0002AFF" w:usb1="C000247B" w:usb2="00000009" w:usb3="00000000" w:csb0="000001FF" w:csb1="00000000"/>
    <w:embedRegular r:id="rId6" w:fontKey="{21CED074-C70B-4F6D-BEE3-0A00465C025B}"/>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D35E9" w:rsidRDefault="006D35E9">
      <w:pPr>
        <w:spacing w:after="0" w:line="240" w:lineRule="auto"/>
      </w:pPr>
      <w:r>
        <w:separator/>
      </w:r>
    </w:p>
  </w:footnote>
  <w:footnote w:type="continuationSeparator" w:id="0">
    <w:p w:rsidR="006D35E9" w:rsidRDefault="006D35E9">
      <w:pPr>
        <w:spacing w:after="0" w:line="240" w:lineRule="auto"/>
      </w:pPr>
      <w:r>
        <w:continuationSeparator/>
      </w:r>
    </w:p>
  </w:footnote>
  <w:footnote w:id="1">
    <w:p w:rsidR="00DB541E" w:rsidRPr="00106AA0" w:rsidRDefault="00DB541E" w:rsidP="00106AA0">
      <w:pPr>
        <w:pStyle w:val="FootnoteText"/>
        <w:jc w:val="both"/>
        <w:rPr>
          <w:rFonts w:ascii="Times New Roman" w:hAnsi="Times New Roman" w:cs="Times New Roman"/>
          <w:lang w:val="en-US"/>
        </w:rPr>
      </w:pPr>
      <w:r w:rsidRPr="00106AA0">
        <w:rPr>
          <w:rStyle w:val="FootnoteReference"/>
          <w:rFonts w:ascii="Times New Roman" w:hAnsi="Times New Roman" w:cs="Times New Roman"/>
        </w:rPr>
        <w:footnoteRef/>
      </w:r>
      <w:r w:rsidRPr="00106AA0">
        <w:rPr>
          <w:rFonts w:ascii="Times New Roman" w:hAnsi="Times New Roman" w:cs="Times New Roman"/>
        </w:rPr>
        <w:t xml:space="preserve"> </w:t>
      </w:r>
      <w:r w:rsidRPr="00106AA0">
        <w:rPr>
          <w:rFonts w:ascii="Times New Roman" w:hAnsi="Times New Roman" w:cs="Times New Roman"/>
          <w:lang w:val="en-US"/>
        </w:rPr>
        <w:t>Các cơ quan, đơn vị chọn Phương án 1: Văn phòng Quốc hội, Bộ Công an, Bộ Nội vụ, Bộ Ngoại giao, Bộ Khoa học và Công nghệ, Bộ Văn hóa, Thể thao và Du lịch, Bộ Y tế, Ngân hàng Nhà nước Việt Nam, Bộ Nông nghiệp và Môi trường</w:t>
      </w:r>
      <w:r w:rsidR="00EE328A">
        <w:rPr>
          <w:rFonts w:ascii="Times New Roman" w:hAnsi="Times New Roman" w:cs="Times New Roman"/>
          <w:lang w:val="en-US"/>
        </w:rPr>
        <w:t>, Thanh tra Chính phủ</w:t>
      </w:r>
      <w:r w:rsidRPr="00106AA0">
        <w:rPr>
          <w:rFonts w:ascii="Times New Roman" w:hAnsi="Times New Roman" w:cs="Times New Roman"/>
          <w:lang w:val="en-US"/>
        </w:rPr>
        <w:t>; các tỉnh, thành phố: Bắc Ninh, Hải Phòng, Lạng Sơn, Thành phố Hồ Chí Minh, Gia Lai, Quảng Ngãi, Quảng Trị, Tuyên Quang, Thanh Hóa và 01 đơn vị thuộc Bộ Tư pháp: Viện Chiến lược và Khoa học pháp lý.</w:t>
      </w:r>
    </w:p>
  </w:footnote>
  <w:footnote w:id="2">
    <w:p w:rsidR="00DB541E" w:rsidRPr="00106AA0" w:rsidRDefault="00DB541E" w:rsidP="00106AA0">
      <w:pPr>
        <w:pStyle w:val="FootnoteText"/>
        <w:jc w:val="both"/>
        <w:rPr>
          <w:lang w:val="en-US"/>
        </w:rPr>
      </w:pPr>
      <w:r w:rsidRPr="00106AA0">
        <w:rPr>
          <w:rStyle w:val="FootnoteReference"/>
          <w:rFonts w:ascii="Times New Roman" w:hAnsi="Times New Roman" w:cs="Times New Roman"/>
        </w:rPr>
        <w:footnoteRef/>
      </w:r>
      <w:r w:rsidRPr="00106AA0">
        <w:rPr>
          <w:rFonts w:ascii="Times New Roman" w:hAnsi="Times New Roman" w:cs="Times New Roman"/>
        </w:rPr>
        <w:t xml:space="preserve"> </w:t>
      </w:r>
      <w:r w:rsidRPr="00106AA0">
        <w:rPr>
          <w:rFonts w:ascii="Times New Roman" w:hAnsi="Times New Roman" w:cs="Times New Roman"/>
          <w:lang w:val="en-US"/>
        </w:rPr>
        <w:t>Các cơ quan, đơn vị chọn Phương án 2: Bộ Quốc phòng, Bộ Dân tộc và Tôn giáo, Kiểm toán nhà nước; các tỉnh, thành phố: Cần Thơ, Đồng Tháp, Điện Biên, Đồng Nai, Hà Tĩnh, Hưng Yên, Thái Nguyên, Vĩnh Long, Cao Bằng, Cà Mau, Khánh Hòa và 01 đơn vị thuộc Bộ Tư pháp: Cục Công nghệ thông tin.</w:t>
      </w:r>
    </w:p>
  </w:footnote>
  <w:footnote w:id="3">
    <w:p w:rsidR="00DB541E" w:rsidRPr="002129F8" w:rsidRDefault="00DB541E" w:rsidP="002129F8">
      <w:pPr>
        <w:pBdr>
          <w:top w:val="nil"/>
          <w:left w:val="nil"/>
          <w:bottom w:val="nil"/>
          <w:right w:val="nil"/>
          <w:between w:val="nil"/>
        </w:pBdr>
        <w:spacing w:after="0" w:line="240" w:lineRule="auto"/>
        <w:jc w:val="both"/>
        <w:rPr>
          <w:rFonts w:ascii="Times New Roman" w:hAnsi="Times New Roman" w:cs="Times New Roman"/>
          <w:color w:val="000000"/>
          <w:sz w:val="20"/>
          <w:szCs w:val="20"/>
        </w:rPr>
      </w:pPr>
      <w:r w:rsidRPr="002129F8">
        <w:rPr>
          <w:rStyle w:val="FootnoteReference"/>
          <w:rFonts w:ascii="Times New Roman" w:hAnsi="Times New Roman" w:cs="Times New Roman"/>
          <w:sz w:val="20"/>
          <w:szCs w:val="20"/>
        </w:rPr>
        <w:footnoteRef/>
      </w:r>
      <w:r w:rsidRPr="002129F8">
        <w:rPr>
          <w:rFonts w:ascii="Times New Roman" w:hAnsi="Times New Roman" w:cs="Times New Roman"/>
          <w:color w:val="000000"/>
          <w:sz w:val="20"/>
          <w:szCs w:val="20"/>
        </w:rPr>
        <w:t xml:space="preserve"> 1 Khoản 1 Điều 68 Nghị định số 78/2025/NĐ-CP được sửa đổi, bổ sung bởi Nghị định số 187/2025/NĐ-CP quy định: “1. Việc viện dẫn văn bản được thực hiện như sau: a) Đối với văn bản được viện dẫn là luật, pháp lệnh, khi viện dẫn phải ghi đầy đủ tên văn bản và số, ký hiệu của văn bản; đối với văn bản đã được sửa đổi, bổ sung thì ghi thêm sau tên văn bản, số, ký hiệu của văn bản cụm từ “được sửa đổi, bổ sung bởi” và tên loại văn bản, số, ký hiệu của văn bản sửa đổi, bổ sung; trường hợp được sửa đổi, bổ sung nhiều lần thì từ lần sửa đổi, bổ sung lần thứ hai trở đi chỉ ghi tên loại văn bản, số, ký hiệu của văn bản sửa đổi, bổ sung. Lần viện dẫn tiếp theo, ghi tên loại văn bản, số, ký hiệu của văn bản; đối với văn bản đã được sửa đổi, bổ sung thì ghi thêm sau số, ký hiệu của văn bản cụm từ “được sửa đổi, bổ sung bởi” và tên loại văn bản, số, ký hiệu văn bản; b) Đối với văn bản khác, khi viện dẫn lần đầu phải ghi tên loại văn bản, số, ký hiệu văn bản và tên gọi của văn bản. Đối với văn bản đã được sửa đổi, bổ sung thì ghi thêm sau tên gọi của văn bản cụm từ “được sửa đổi, bổ sung bởi” và tên loại văn bản, số, ký hiệu văn bản; trường hợp được sửa đổi, bổ sung nhiều lần thì từ lần thứ hai trở đi chỉ ghi tên loại văn bản, số, ký hiệu văn bản. Lần viện dẫn tiếp theo, ghi tên loại văn bản, số, ký hiệu của văn bản; đối với văn bản đã được sửa đổi, bổ sung thì ghi thêm sau số, ký hiệu của văn bản cụm từ “được sửa đổi, bổ sung bởi” và tên loại văn bản, số, ký hiệu văn bản”.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B541E" w:rsidRDefault="00DB541E">
    <w:pPr>
      <w:pBdr>
        <w:top w:val="nil"/>
        <w:left w:val="nil"/>
        <w:bottom w:val="nil"/>
        <w:right w:val="nil"/>
        <w:between w:val="nil"/>
      </w:pBdr>
      <w:tabs>
        <w:tab w:val="center" w:pos="4680"/>
        <w:tab w:val="right" w:pos="9360"/>
      </w:tabs>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sidR="00BC7A11">
      <w:rPr>
        <w:rFonts w:ascii="Times New Roman" w:eastAsia="Times New Roman" w:hAnsi="Times New Roman" w:cs="Times New Roman"/>
        <w:noProof/>
        <w:color w:val="000000"/>
      </w:rPr>
      <w:t>21</w:t>
    </w:r>
    <w:r>
      <w:rPr>
        <w:rFonts w:ascii="Times New Roman" w:eastAsia="Times New Roman" w:hAnsi="Times New Roman" w:cs="Times New Roman"/>
        <w:color w:val="000000"/>
      </w:rPr>
      <w:fldChar w:fldCharType="end"/>
    </w:r>
  </w:p>
  <w:p w:rsidR="00DB541E" w:rsidRDefault="00DB541E">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DA6B6D"/>
    <w:multiLevelType w:val="multilevel"/>
    <w:tmpl w:val="09CA0B9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26622B28"/>
    <w:multiLevelType w:val="multilevel"/>
    <w:tmpl w:val="D6E2180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4FE95DBD"/>
    <w:multiLevelType w:val="multilevel"/>
    <w:tmpl w:val="EF2880E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C399F"/>
    <w:rsid w:val="000009A7"/>
    <w:rsid w:val="000601EE"/>
    <w:rsid w:val="000B2111"/>
    <w:rsid w:val="000B3A90"/>
    <w:rsid w:val="000C1749"/>
    <w:rsid w:val="000D0BF0"/>
    <w:rsid w:val="000F1354"/>
    <w:rsid w:val="00106AA0"/>
    <w:rsid w:val="00120311"/>
    <w:rsid w:val="001203FB"/>
    <w:rsid w:val="001302A8"/>
    <w:rsid w:val="00130FE7"/>
    <w:rsid w:val="00174FBF"/>
    <w:rsid w:val="00186EB4"/>
    <w:rsid w:val="001C48D6"/>
    <w:rsid w:val="002110B0"/>
    <w:rsid w:val="002129F8"/>
    <w:rsid w:val="0022413D"/>
    <w:rsid w:val="002474F2"/>
    <w:rsid w:val="00262C95"/>
    <w:rsid w:val="00266E90"/>
    <w:rsid w:val="00285186"/>
    <w:rsid w:val="00301924"/>
    <w:rsid w:val="00317ECB"/>
    <w:rsid w:val="003321AE"/>
    <w:rsid w:val="00360750"/>
    <w:rsid w:val="003A2364"/>
    <w:rsid w:val="003C399F"/>
    <w:rsid w:val="003C59EF"/>
    <w:rsid w:val="003D2AD2"/>
    <w:rsid w:val="003D73EB"/>
    <w:rsid w:val="003F37D9"/>
    <w:rsid w:val="004379C6"/>
    <w:rsid w:val="00442F1E"/>
    <w:rsid w:val="00450630"/>
    <w:rsid w:val="004663BC"/>
    <w:rsid w:val="00470047"/>
    <w:rsid w:val="00521A6F"/>
    <w:rsid w:val="00547ECC"/>
    <w:rsid w:val="00556392"/>
    <w:rsid w:val="00564B7B"/>
    <w:rsid w:val="00591D99"/>
    <w:rsid w:val="005A0526"/>
    <w:rsid w:val="005A6288"/>
    <w:rsid w:val="005B6CC0"/>
    <w:rsid w:val="005B76A0"/>
    <w:rsid w:val="005C5FA6"/>
    <w:rsid w:val="006166FF"/>
    <w:rsid w:val="00623867"/>
    <w:rsid w:val="006506AA"/>
    <w:rsid w:val="006D35E9"/>
    <w:rsid w:val="00736123"/>
    <w:rsid w:val="007C0B36"/>
    <w:rsid w:val="0081022B"/>
    <w:rsid w:val="00872E2B"/>
    <w:rsid w:val="008D5F52"/>
    <w:rsid w:val="009810F1"/>
    <w:rsid w:val="009A561E"/>
    <w:rsid w:val="009A7818"/>
    <w:rsid w:val="009C243F"/>
    <w:rsid w:val="009C60E1"/>
    <w:rsid w:val="009D427A"/>
    <w:rsid w:val="009E3A9E"/>
    <w:rsid w:val="009F0824"/>
    <w:rsid w:val="00A74C86"/>
    <w:rsid w:val="00B270AC"/>
    <w:rsid w:val="00BC7A11"/>
    <w:rsid w:val="00BD7BB2"/>
    <w:rsid w:val="00C26F91"/>
    <w:rsid w:val="00C924E7"/>
    <w:rsid w:val="00C93E5A"/>
    <w:rsid w:val="00CE3B9B"/>
    <w:rsid w:val="00D35099"/>
    <w:rsid w:val="00D35EC6"/>
    <w:rsid w:val="00DA7E6A"/>
    <w:rsid w:val="00DB541E"/>
    <w:rsid w:val="00E441EF"/>
    <w:rsid w:val="00E6702D"/>
    <w:rsid w:val="00EC0781"/>
    <w:rsid w:val="00EE328A"/>
    <w:rsid w:val="00EF62E1"/>
    <w:rsid w:val="00F05258"/>
    <w:rsid w:val="00F31D34"/>
    <w:rsid w:val="00F84E44"/>
    <w:rsid w:val="00FB17F3"/>
    <w:rsid w:val="00FF3F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4C2E111-365A-4D14-8251-9F88FD5F26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e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styleId="TableGrid">
    <w:name w:val="Table Grid"/>
    <w:basedOn w:val="TableNormal"/>
    <w:uiPriority w:val="39"/>
    <w:rsid w:val="008F43A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8F43AF"/>
    <w:pPr>
      <w:ind w:left="720"/>
      <w:contextualSpacing/>
    </w:pPr>
  </w:style>
  <w:style w:type="paragraph" w:styleId="Header">
    <w:name w:val="header"/>
    <w:basedOn w:val="Normal"/>
    <w:link w:val="HeaderChar"/>
    <w:uiPriority w:val="99"/>
    <w:unhideWhenUsed/>
    <w:rsid w:val="00361A9C"/>
    <w:pPr>
      <w:tabs>
        <w:tab w:val="center" w:pos="4680"/>
        <w:tab w:val="right" w:pos="9360"/>
      </w:tabs>
      <w:spacing w:after="0" w:line="240" w:lineRule="auto"/>
    </w:pPr>
  </w:style>
  <w:style w:type="character" w:customStyle="1" w:styleId="HeaderChar">
    <w:name w:val="Header Char"/>
    <w:basedOn w:val="DefaultParagraphFont"/>
    <w:link w:val="Header"/>
    <w:uiPriority w:val="99"/>
    <w:rsid w:val="00361A9C"/>
  </w:style>
  <w:style w:type="paragraph" w:styleId="Footer">
    <w:name w:val="footer"/>
    <w:basedOn w:val="Normal"/>
    <w:link w:val="FooterChar"/>
    <w:uiPriority w:val="99"/>
    <w:unhideWhenUsed/>
    <w:rsid w:val="00361A9C"/>
    <w:pPr>
      <w:tabs>
        <w:tab w:val="center" w:pos="4680"/>
        <w:tab w:val="right" w:pos="9360"/>
      </w:tabs>
      <w:spacing w:after="0" w:line="240" w:lineRule="auto"/>
    </w:pPr>
  </w:style>
  <w:style w:type="character" w:customStyle="1" w:styleId="FooterChar">
    <w:name w:val="Footer Char"/>
    <w:basedOn w:val="DefaultParagraphFont"/>
    <w:link w:val="Footer"/>
    <w:uiPriority w:val="99"/>
    <w:rsid w:val="00361A9C"/>
  </w:style>
  <w:style w:type="character" w:styleId="CommentReference">
    <w:name w:val="annotation reference"/>
    <w:basedOn w:val="DefaultParagraphFont"/>
    <w:uiPriority w:val="99"/>
    <w:semiHidden/>
    <w:unhideWhenUsed/>
    <w:rsid w:val="00216B1D"/>
    <w:rPr>
      <w:sz w:val="16"/>
      <w:szCs w:val="16"/>
    </w:rPr>
  </w:style>
  <w:style w:type="paragraph" w:styleId="CommentText">
    <w:name w:val="annotation text"/>
    <w:basedOn w:val="Normal"/>
    <w:link w:val="CommentTextChar"/>
    <w:uiPriority w:val="99"/>
    <w:semiHidden/>
    <w:unhideWhenUsed/>
    <w:rsid w:val="00216B1D"/>
    <w:pPr>
      <w:spacing w:line="240" w:lineRule="auto"/>
    </w:pPr>
    <w:rPr>
      <w:sz w:val="20"/>
      <w:szCs w:val="20"/>
    </w:rPr>
  </w:style>
  <w:style w:type="character" w:customStyle="1" w:styleId="CommentTextChar">
    <w:name w:val="Comment Text Char"/>
    <w:basedOn w:val="DefaultParagraphFont"/>
    <w:link w:val="CommentText"/>
    <w:uiPriority w:val="99"/>
    <w:semiHidden/>
    <w:rsid w:val="00216B1D"/>
    <w:rPr>
      <w:sz w:val="20"/>
      <w:szCs w:val="20"/>
    </w:rPr>
  </w:style>
  <w:style w:type="paragraph" w:styleId="CommentSubject">
    <w:name w:val="annotation subject"/>
    <w:basedOn w:val="CommentText"/>
    <w:next w:val="CommentText"/>
    <w:link w:val="CommentSubjectChar"/>
    <w:uiPriority w:val="99"/>
    <w:semiHidden/>
    <w:unhideWhenUsed/>
    <w:rsid w:val="00216B1D"/>
    <w:rPr>
      <w:b/>
      <w:bCs/>
    </w:rPr>
  </w:style>
  <w:style w:type="character" w:customStyle="1" w:styleId="CommentSubjectChar">
    <w:name w:val="Comment Subject Char"/>
    <w:basedOn w:val="CommentTextChar"/>
    <w:link w:val="CommentSubject"/>
    <w:uiPriority w:val="99"/>
    <w:semiHidden/>
    <w:rsid w:val="00216B1D"/>
    <w:rPr>
      <w:b/>
      <w:bCs/>
      <w:sz w:val="20"/>
      <w:szCs w:val="20"/>
    </w:rPr>
  </w:style>
  <w:style w:type="paragraph" w:styleId="BalloonText">
    <w:name w:val="Balloon Text"/>
    <w:basedOn w:val="Normal"/>
    <w:link w:val="BalloonTextChar"/>
    <w:uiPriority w:val="99"/>
    <w:semiHidden/>
    <w:unhideWhenUsed/>
    <w:rsid w:val="00216B1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16B1D"/>
    <w:rPr>
      <w:rFonts w:ascii="Segoe UI" w:hAnsi="Segoe UI" w:cs="Segoe UI"/>
      <w:sz w:val="18"/>
      <w:szCs w:val="18"/>
    </w:rPr>
  </w:style>
  <w:style w:type="paragraph" w:styleId="FootnoteText">
    <w:name w:val="footnote text"/>
    <w:basedOn w:val="Normal"/>
    <w:link w:val="FootnoteTextChar"/>
    <w:uiPriority w:val="99"/>
    <w:semiHidden/>
    <w:unhideWhenUsed/>
    <w:rsid w:val="00770ED4"/>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770ED4"/>
    <w:rPr>
      <w:sz w:val="20"/>
      <w:szCs w:val="20"/>
    </w:rPr>
  </w:style>
  <w:style w:type="character" w:styleId="FootnoteReference">
    <w:name w:val="footnote reference"/>
    <w:basedOn w:val="DefaultParagraphFont"/>
    <w:uiPriority w:val="99"/>
    <w:semiHidden/>
    <w:unhideWhenUsed/>
    <w:rsid w:val="00770ED4"/>
    <w:rPr>
      <w:vertAlign w:val="superscript"/>
    </w:rPr>
  </w:style>
  <w:style w:type="table" w:customStyle="1" w:styleId="a">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0">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1">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2">
    <w:basedOn w:val="TableNormal"/>
    <w:tblPr>
      <w:tblStyleRowBandSize w:val="1"/>
      <w:tblStyleColBandSize w:val="1"/>
      <w:tblInd w:w="0" w:type="dxa"/>
      <w:tblCellMar>
        <w:top w:w="0" w:type="dxa"/>
        <w:left w:w="115" w:type="dxa"/>
        <w:bottom w:w="0" w:type="dxa"/>
        <w:right w:w="115" w:type="dxa"/>
      </w:tblCellMar>
    </w:tbl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3">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4">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5">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6">
    <w:basedOn w:val="TableNormal"/>
    <w:tblPr>
      <w:tblStyleRowBandSize w:val="1"/>
      <w:tblStyleColBandSize w:val="1"/>
      <w:tblInd w:w="0" w:type="dxa"/>
      <w:tblCellMar>
        <w:top w:w="0" w:type="dxa"/>
        <w:left w:w="115" w:type="dxa"/>
        <w:bottom w:w="0" w:type="dxa"/>
        <w:right w:w="115" w:type="dxa"/>
      </w:tblCellMar>
    </w:tblPr>
  </w:style>
  <w:style w:type="paragraph" w:styleId="NormalWeb">
    <w:name w:val="Normal (Web)"/>
    <w:basedOn w:val="Normal"/>
    <w:uiPriority w:val="99"/>
    <w:unhideWhenUsed/>
    <w:rsid w:val="00130FE7"/>
    <w:pPr>
      <w:spacing w:before="100" w:beforeAutospacing="1" w:after="100" w:afterAutospacing="1" w:line="240" w:lineRule="auto"/>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3083014">
      <w:bodyDiv w:val="1"/>
      <w:marLeft w:val="0"/>
      <w:marRight w:val="0"/>
      <w:marTop w:val="0"/>
      <w:marBottom w:val="0"/>
      <w:divBdr>
        <w:top w:val="none" w:sz="0" w:space="0" w:color="auto"/>
        <w:left w:val="none" w:sz="0" w:space="0" w:color="auto"/>
        <w:bottom w:val="none" w:sz="0" w:space="0" w:color="auto"/>
        <w:right w:val="none" w:sz="0" w:space="0" w:color="auto"/>
      </w:divBdr>
    </w:div>
    <w:div w:id="799299322">
      <w:bodyDiv w:val="1"/>
      <w:marLeft w:val="0"/>
      <w:marRight w:val="0"/>
      <w:marTop w:val="0"/>
      <w:marBottom w:val="0"/>
      <w:divBdr>
        <w:top w:val="none" w:sz="0" w:space="0" w:color="auto"/>
        <w:left w:val="none" w:sz="0" w:space="0" w:color="auto"/>
        <w:bottom w:val="none" w:sz="0" w:space="0" w:color="auto"/>
        <w:right w:val="none" w:sz="0" w:space="0" w:color="auto"/>
      </w:divBdr>
    </w:div>
    <w:div w:id="895358004">
      <w:bodyDiv w:val="1"/>
      <w:marLeft w:val="0"/>
      <w:marRight w:val="0"/>
      <w:marTop w:val="0"/>
      <w:marBottom w:val="0"/>
      <w:divBdr>
        <w:top w:val="none" w:sz="0" w:space="0" w:color="auto"/>
        <w:left w:val="none" w:sz="0" w:space="0" w:color="auto"/>
        <w:bottom w:val="none" w:sz="0" w:space="0" w:color="auto"/>
        <w:right w:val="none" w:sz="0" w:space="0" w:color="auto"/>
      </w:divBdr>
    </w:div>
    <w:div w:id="1008143642">
      <w:bodyDiv w:val="1"/>
      <w:marLeft w:val="0"/>
      <w:marRight w:val="0"/>
      <w:marTop w:val="0"/>
      <w:marBottom w:val="0"/>
      <w:divBdr>
        <w:top w:val="none" w:sz="0" w:space="0" w:color="auto"/>
        <w:left w:val="none" w:sz="0" w:space="0" w:color="auto"/>
        <w:bottom w:val="none" w:sz="0" w:space="0" w:color="auto"/>
        <w:right w:val="none" w:sz="0" w:space="0" w:color="auto"/>
      </w:divBdr>
    </w:div>
    <w:div w:id="213818021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39SLwVCyVjrKg46hg62ZOstX8ag==">CgMxLjAyDmgueGhmZHZxdGc3aG56OAByITFKNTlGR3JGeWFDMVRXUTZmSWJEX0JKem5uTWR6bmhmOA==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7204747-B216-4C56-BDE0-4D7971D318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664</TotalTime>
  <Pages>50</Pages>
  <Words>16941</Words>
  <Characters>96567</Characters>
  <Application>Microsoft Office Word</Application>
  <DocSecurity>0</DocSecurity>
  <Lines>804</Lines>
  <Paragraphs>226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113282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LITE</dc:creator>
  <cp:lastModifiedBy>Windows User</cp:lastModifiedBy>
  <cp:revision>50</cp:revision>
  <dcterms:created xsi:type="dcterms:W3CDTF">2025-08-12T04:01:00Z</dcterms:created>
  <dcterms:modified xsi:type="dcterms:W3CDTF">2026-01-19T11:00:00Z</dcterms:modified>
</cp:coreProperties>
</file>